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9933" w14:textId="4AFE8377" w:rsidR="004042CC" w:rsidRPr="00026678" w:rsidRDefault="004042CC" w:rsidP="004042CC">
      <w:r w:rsidRPr="004042CC">
        <w:rPr>
          <w:b/>
          <w:bCs/>
          <w:sz w:val="24"/>
          <w:szCs w:val="24"/>
          <w:u w:val="single"/>
        </w:rPr>
        <w:t>Messe du vendredi de la 7</w:t>
      </w:r>
      <w:r w:rsidRPr="004042CC">
        <w:rPr>
          <w:b/>
          <w:bCs/>
          <w:sz w:val="24"/>
          <w:szCs w:val="24"/>
          <w:u w:val="single"/>
          <w:vertAlign w:val="superscript"/>
        </w:rPr>
        <w:t>e</w:t>
      </w:r>
      <w:r w:rsidRPr="004042CC">
        <w:rPr>
          <w:b/>
          <w:bCs/>
          <w:sz w:val="24"/>
          <w:szCs w:val="24"/>
          <w:u w:val="single"/>
        </w:rPr>
        <w:t xml:space="preserve"> semaine du TO années paires</w:t>
      </w:r>
      <w:bookmarkStart w:id="0" w:name="_Hlk128028913"/>
      <w:r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bookmarkEnd w:id="0"/>
    <w:p w14:paraId="2F4F1ADC" w14:textId="77777777" w:rsidR="004042CC" w:rsidRDefault="004042CC" w:rsidP="004042CC">
      <w:pPr>
        <w:spacing w:line="240" w:lineRule="auto"/>
      </w:pPr>
    </w:p>
    <w:p w14:paraId="6D45C35B" w14:textId="77777777" w:rsidR="00361292" w:rsidRPr="00B1429B" w:rsidRDefault="00361292" w:rsidP="004042CC">
      <w:pPr>
        <w:spacing w:line="240" w:lineRule="auto"/>
      </w:pPr>
    </w:p>
    <w:p w14:paraId="4A77A62C" w14:textId="0F0182F2" w:rsidR="00B1429B" w:rsidRPr="00B1429B" w:rsidRDefault="004042CC" w:rsidP="00B1429B">
      <w:pPr>
        <w:rPr>
          <w:i/>
          <w:iCs/>
          <w:sz w:val="20"/>
          <w:szCs w:val="20"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DA84BF" wp14:editId="257BE6B3">
                <wp:simplePos x="0" y="0"/>
                <wp:positionH relativeFrom="margin">
                  <wp:posOffset>4706572</wp:posOffset>
                </wp:positionH>
                <wp:positionV relativeFrom="paragraph">
                  <wp:posOffset>9477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F4001" w14:textId="77777777" w:rsidR="004042CC" w:rsidRPr="00507F30" w:rsidRDefault="004042CC" w:rsidP="004042C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DA84B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0.6pt;margin-top:.75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" strokecolor="red">
                <v:textbox style="mso-fit-shape-to-text:t">
                  <w:txbxContent>
                    <w:p w14:paraId="656F4001" w14:textId="77777777" w:rsidR="004042CC" w:rsidRPr="00507F30" w:rsidRDefault="004042CC" w:rsidP="004042C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689E">
        <w:rPr>
          <w:b/>
          <w:bCs/>
          <w:u w:val="single"/>
        </w:rPr>
        <w:t>Première Lecture</w:t>
      </w:r>
      <w:r w:rsidRPr="00786D34">
        <w:t xml:space="preserve"> (</w:t>
      </w:r>
      <w:proofErr w:type="spellStart"/>
      <w:r w:rsidRPr="00786D34">
        <w:t>Jc</w:t>
      </w:r>
      <w:proofErr w:type="spellEnd"/>
      <w:r w:rsidRPr="00786D34">
        <w:t xml:space="preserve"> 5,</w:t>
      </w:r>
      <w:r w:rsidR="00B1429B">
        <w:t xml:space="preserve"> 9-12)</w:t>
      </w:r>
      <w:r>
        <w:br/>
      </w:r>
      <w:r w:rsidRPr="004042CC">
        <w:rPr>
          <w:i/>
          <w:iCs/>
          <w:sz w:val="20"/>
          <w:szCs w:val="20"/>
        </w:rPr>
        <w:t>« Voyez : le Juge est à notre porte »</w:t>
      </w:r>
    </w:p>
    <w:p w14:paraId="7311C482" w14:textId="77777777" w:rsidR="004042CC" w:rsidRPr="004042CC" w:rsidRDefault="004042CC" w:rsidP="004042CC">
      <w:pPr>
        <w:spacing w:line="240" w:lineRule="auto"/>
      </w:pPr>
      <w:r w:rsidRPr="004042CC">
        <w:t>Lecture de la lettre de saint Jacques</w:t>
      </w:r>
    </w:p>
    <w:p w14:paraId="6DAF9239" w14:textId="696A745C" w:rsidR="00B1429B" w:rsidRPr="009621D6" w:rsidRDefault="00B1429B" w:rsidP="00B1429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621D6">
        <w:rPr>
          <w:vertAlign w:val="superscript"/>
        </w:rPr>
        <w:t>9</w:t>
      </w:r>
      <w:r w:rsidRPr="009621D6">
        <w:t xml:space="preserve">Frères, ne gémissez pas </w:t>
      </w:r>
      <w:r w:rsidR="00361292">
        <w:br/>
      </w:r>
      <w:r w:rsidRPr="009621D6">
        <w:t xml:space="preserve">les uns contre les autres, </w:t>
      </w:r>
      <w:r>
        <w:br/>
      </w:r>
      <w:r w:rsidRPr="009621D6">
        <w:t xml:space="preserve">ainsi vous ne serez pas jugés. </w:t>
      </w:r>
      <w:r>
        <w:br/>
      </w:r>
      <w:r w:rsidRPr="009621D6">
        <w:t>Voyez : le Juge est à notre porte.</w:t>
      </w:r>
    </w:p>
    <w:p w14:paraId="03897478" w14:textId="51DA471D" w:rsidR="00B1429B" w:rsidRPr="009621D6" w:rsidRDefault="00B1429B" w:rsidP="00B1429B">
      <w:pPr>
        <w:spacing w:after="0" w:line="240" w:lineRule="auto"/>
        <w:ind w:hanging="142"/>
      </w:pPr>
      <w:r w:rsidRPr="009621D6">
        <w:rPr>
          <w:vertAlign w:val="superscript"/>
        </w:rPr>
        <w:t>10</w:t>
      </w:r>
      <w:r w:rsidRPr="009621D6">
        <w:t xml:space="preserve">Frères, prenez pour modèles d’endurance et de patience </w:t>
      </w:r>
      <w:r>
        <w:br/>
      </w:r>
      <w:r w:rsidRPr="009621D6">
        <w:t xml:space="preserve">les prophètes qui ont parlé au </w:t>
      </w:r>
      <w:r>
        <w:t>N</w:t>
      </w:r>
      <w:r w:rsidRPr="009621D6">
        <w:t>om du Seigneur.</w:t>
      </w:r>
    </w:p>
    <w:p w14:paraId="4B45D877" w14:textId="24B9A56C" w:rsidR="00B1429B" w:rsidRPr="009621D6" w:rsidRDefault="00B1429B" w:rsidP="00B1429B">
      <w:pPr>
        <w:spacing w:line="240" w:lineRule="auto"/>
        <w:ind w:hanging="142"/>
      </w:pPr>
      <w:r w:rsidRPr="009621D6">
        <w:rPr>
          <w:vertAlign w:val="superscript"/>
        </w:rPr>
        <w:t>11</w:t>
      </w:r>
      <w:r w:rsidRPr="009621D6">
        <w:t xml:space="preserve">Voyez : nous proclamons heureux ceux qui tiennent bon. </w:t>
      </w:r>
      <w:r>
        <w:br/>
      </w:r>
      <w:r w:rsidRPr="009621D6">
        <w:t xml:space="preserve">Vous avez entendu dire comment Job a tenu bon, </w:t>
      </w:r>
      <w:r>
        <w:br/>
      </w:r>
      <w:r w:rsidRPr="009621D6">
        <w:t xml:space="preserve">et vous avez vu ce qu’à la fin le Seigneur a fait pour lui, </w:t>
      </w:r>
      <w:r>
        <w:br/>
      </w:r>
      <w:r w:rsidRPr="009621D6">
        <w:t>car le Seigneur est tendre et miséricordieux.</w:t>
      </w:r>
    </w:p>
    <w:p w14:paraId="518E21E6" w14:textId="61D201BE" w:rsidR="00B1429B" w:rsidRPr="009621D6" w:rsidRDefault="00B1429B" w:rsidP="00B1429B">
      <w:pPr>
        <w:spacing w:line="240" w:lineRule="auto"/>
        <w:ind w:hanging="142"/>
      </w:pPr>
      <w:r w:rsidRPr="009621D6">
        <w:rPr>
          <w:vertAlign w:val="superscript"/>
        </w:rPr>
        <w:t>12</w:t>
      </w:r>
      <w:r w:rsidRPr="009621D6">
        <w:t xml:space="preserve">Et avant tout, mes frères, </w:t>
      </w:r>
      <w:r w:rsidR="00361292">
        <w:br/>
      </w:r>
      <w:r w:rsidRPr="009621D6">
        <w:t xml:space="preserve">ne faites pas de serment : </w:t>
      </w:r>
      <w:r>
        <w:br/>
      </w:r>
      <w:r w:rsidRPr="009621D6">
        <w:t xml:space="preserve">ne jurez ni par le ciel ni par la terre, </w:t>
      </w:r>
      <w:r w:rsidR="00361292">
        <w:br/>
      </w:r>
      <w:r w:rsidRPr="009621D6">
        <w:t xml:space="preserve">ni d’aucune autre manière ; </w:t>
      </w:r>
      <w:r>
        <w:br/>
      </w:r>
      <w:r w:rsidRPr="009621D6">
        <w:t xml:space="preserve">que votre « oui » soit un « oui », </w:t>
      </w:r>
      <w:r w:rsidR="00361292">
        <w:br/>
      </w:r>
      <w:r w:rsidRPr="009621D6">
        <w:t xml:space="preserve">que votre « non » soit un « non » ; </w:t>
      </w:r>
      <w:r>
        <w:br/>
      </w:r>
      <w:r w:rsidRPr="009621D6">
        <w:t>ainsi vous ne tomberez pas sous le jugement.</w:t>
      </w:r>
    </w:p>
    <w:p w14:paraId="71792200" w14:textId="3FEC4673" w:rsidR="004042CC" w:rsidRDefault="004042CC" w:rsidP="004042CC">
      <w:pPr>
        <w:spacing w:line="240" w:lineRule="auto"/>
        <w:rPr>
          <w:sz w:val="20"/>
          <w:szCs w:val="20"/>
        </w:rPr>
      </w:pPr>
      <w:r w:rsidRPr="004042CC">
        <w:rPr>
          <w:sz w:val="20"/>
          <w:szCs w:val="20"/>
        </w:rPr>
        <w:t>– Parole du Seigneur.</w:t>
      </w:r>
    </w:p>
    <w:p w14:paraId="18BCF98E" w14:textId="26F63FDC" w:rsidR="00B1429B" w:rsidRPr="004042CC" w:rsidRDefault="00B1429B" w:rsidP="004042CC">
      <w:pPr>
        <w:spacing w:line="240" w:lineRule="auto"/>
      </w:pPr>
    </w:p>
    <w:p w14:paraId="1A35AE59" w14:textId="7207E440" w:rsidR="00B1429B" w:rsidRPr="00B1429B" w:rsidRDefault="00361292" w:rsidP="004042CC">
      <w:pPr>
        <w:spacing w:line="240" w:lineRule="auto"/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202600" wp14:editId="40CAF1DA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002030" cy="689610"/>
                <wp:effectExtent l="0" t="0" r="26670" b="14605"/>
                <wp:wrapNone/>
                <wp:docPr id="1022254744" name="Zone de texte 1022254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A1900" w14:textId="77777777" w:rsidR="00361292" w:rsidRPr="00507F30" w:rsidRDefault="00361292" w:rsidP="004042C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202600" id="Zone de texte 1022254744" o:spid="_x0000_s1027" type="#_x0000_t202" style="position:absolute;margin-left:27.7pt;margin-top:.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" strokecolor="red">
                <v:textbox style="mso-fit-shape-to-text:t">
                  <w:txbxContent>
                    <w:p w14:paraId="226A1900" w14:textId="77777777" w:rsidR="00361292" w:rsidRPr="00507F30" w:rsidRDefault="00361292" w:rsidP="004042C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1429B" w:rsidRPr="00B1429B">
        <w:rPr>
          <w:b/>
          <w:bCs/>
          <w:u w:val="single"/>
        </w:rPr>
        <w:t>Psaume</w:t>
      </w:r>
      <w:r w:rsidR="00B1429B" w:rsidRPr="00B1429B">
        <w:t xml:space="preserve"> </w:t>
      </w:r>
      <w:r w:rsidR="004042CC" w:rsidRPr="004042CC">
        <w:t>Ps 102 (103), 1-2, 3-4, 8-9, 11-12</w:t>
      </w:r>
      <w:r w:rsidR="00B1429B" w:rsidRPr="00B1429B">
        <w:br/>
      </w:r>
      <w:r w:rsidR="004042CC" w:rsidRPr="004042CC">
        <w:rPr>
          <w:i/>
          <w:iCs/>
        </w:rPr>
        <w:t xml:space="preserve">R/ </w:t>
      </w:r>
      <w:r w:rsidR="00B1429B" w:rsidRPr="00B1429B">
        <w:rPr>
          <w:i/>
          <w:iCs/>
          <w:vertAlign w:val="superscript"/>
        </w:rPr>
        <w:t>8a</w:t>
      </w:r>
      <w:r w:rsidR="004042CC" w:rsidRPr="004042CC">
        <w:rPr>
          <w:i/>
          <w:iCs/>
        </w:rPr>
        <w:t>Le Seigneur est tendresse et pitié</w:t>
      </w:r>
    </w:p>
    <w:p w14:paraId="45D35501" w14:textId="77777777" w:rsidR="00B1429B" w:rsidRPr="008B667D" w:rsidRDefault="00B1429B" w:rsidP="00B1429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66568051"/>
      <w:r w:rsidRPr="008B667D">
        <w:rPr>
          <w:vertAlign w:val="superscript"/>
        </w:rPr>
        <w:t>1</w:t>
      </w:r>
      <w:r w:rsidRPr="008B667D">
        <w:t xml:space="preserve">Bénis le Seigneur, ô mon âme, </w:t>
      </w:r>
      <w:r>
        <w:br/>
      </w:r>
      <w:r w:rsidRPr="008B667D">
        <w:t xml:space="preserve">bénis </w:t>
      </w:r>
      <w:r>
        <w:t>S</w:t>
      </w:r>
      <w:r w:rsidRPr="008B667D">
        <w:t xml:space="preserve">on </w:t>
      </w:r>
      <w:r>
        <w:t>N</w:t>
      </w:r>
      <w:r w:rsidRPr="008B667D">
        <w:t>om très saint, tout mon être !</w:t>
      </w:r>
    </w:p>
    <w:p w14:paraId="5770D0DE" w14:textId="31D7CCB0" w:rsidR="00B1429B" w:rsidRPr="008B667D" w:rsidRDefault="00B1429B" w:rsidP="00B1429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B667D">
        <w:rPr>
          <w:vertAlign w:val="superscript"/>
        </w:rPr>
        <w:t>2</w:t>
      </w:r>
      <w:r w:rsidRPr="008B667D">
        <w:t xml:space="preserve">Bénis le Seigneur, ô mon âme, </w:t>
      </w:r>
      <w:r>
        <w:br/>
      </w:r>
      <w:r w:rsidRPr="008B667D">
        <w:t xml:space="preserve">n'oublie aucun de </w:t>
      </w:r>
      <w:r>
        <w:t>S</w:t>
      </w:r>
      <w:r w:rsidRPr="008B667D">
        <w:t>es bienfaits !</w:t>
      </w:r>
    </w:p>
    <w:bookmarkEnd w:id="1"/>
    <w:p w14:paraId="1E09B5C2" w14:textId="4C121F4A" w:rsidR="00B1429B" w:rsidRPr="008B667D" w:rsidRDefault="00B1429B" w:rsidP="00B1429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B667D">
        <w:rPr>
          <w:vertAlign w:val="superscript"/>
        </w:rPr>
        <w:t>3</w:t>
      </w:r>
      <w:r w:rsidRPr="008B667D">
        <w:t xml:space="preserve">Car </w:t>
      </w:r>
      <w:r>
        <w:t>I</w:t>
      </w:r>
      <w:r w:rsidRPr="008B667D">
        <w:t xml:space="preserve">l pardonne toutes tes offenses </w:t>
      </w:r>
      <w:r>
        <w:br/>
      </w:r>
      <w:r w:rsidRPr="008B667D">
        <w:t>et te guérit de toute maladie ;</w:t>
      </w:r>
    </w:p>
    <w:p w14:paraId="758E9689" w14:textId="5A777568" w:rsidR="00B1429B" w:rsidRPr="008B667D" w:rsidRDefault="00B1429B" w:rsidP="00B1429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B667D">
        <w:rPr>
          <w:vertAlign w:val="superscript"/>
        </w:rPr>
        <w:t>4</w:t>
      </w:r>
      <w:r>
        <w:t>I</w:t>
      </w:r>
      <w:r w:rsidRPr="008B667D">
        <w:t xml:space="preserve">l réclame ta vie à la tombe </w:t>
      </w:r>
      <w:r>
        <w:br/>
      </w:r>
      <w:r w:rsidRPr="008B667D">
        <w:t>et te couronne d'amour et de tendresse ;</w:t>
      </w:r>
    </w:p>
    <w:p w14:paraId="1F39681D" w14:textId="272A1246" w:rsidR="00361292" w:rsidRPr="008B667D" w:rsidRDefault="00361292" w:rsidP="0036129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2" w:name="_Hlk129592822"/>
      <w:r w:rsidRPr="008B667D">
        <w:rPr>
          <w:vertAlign w:val="superscript"/>
        </w:rPr>
        <w:t>8</w:t>
      </w:r>
      <w:r w:rsidRPr="008B667D">
        <w:t xml:space="preserve">Le Seigneur est tendresse et pitié, </w:t>
      </w:r>
      <w:r>
        <w:br/>
      </w:r>
      <w:r w:rsidRPr="008B667D">
        <w:t xml:space="preserve">lent à la colère et plein d'amour </w:t>
      </w:r>
      <w:bookmarkEnd w:id="2"/>
      <w:r w:rsidRPr="008B667D">
        <w:t>;</w:t>
      </w:r>
    </w:p>
    <w:p w14:paraId="785BEBC3" w14:textId="2AC0ADED" w:rsidR="00361292" w:rsidRPr="008B667D" w:rsidRDefault="00361292" w:rsidP="0036129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B667D">
        <w:rPr>
          <w:vertAlign w:val="superscript"/>
        </w:rPr>
        <w:t>9</w:t>
      </w:r>
      <w:r>
        <w:t>I</w:t>
      </w:r>
      <w:r w:rsidRPr="008B667D">
        <w:t>l n'est pas pour toujours en procès,</w:t>
      </w:r>
      <w:r>
        <w:t> ;</w:t>
      </w:r>
      <w:r>
        <w:br/>
      </w:r>
      <w:r w:rsidRPr="008B667D">
        <w:t xml:space="preserve">ne maintient pas sans fin </w:t>
      </w:r>
      <w:r>
        <w:t>S</w:t>
      </w:r>
      <w:r w:rsidRPr="008B667D">
        <w:t>es reproches</w:t>
      </w:r>
    </w:p>
    <w:p w14:paraId="401D56B4" w14:textId="77777777" w:rsidR="00361292" w:rsidRPr="008B667D" w:rsidRDefault="00361292" w:rsidP="00361292">
      <w:pPr>
        <w:spacing w:after="0" w:line="240" w:lineRule="auto"/>
        <w:ind w:hanging="142"/>
      </w:pPr>
      <w:bookmarkStart w:id="3" w:name="_Hlk166568071"/>
      <w:r w:rsidRPr="008B667D">
        <w:rPr>
          <w:vertAlign w:val="superscript"/>
        </w:rPr>
        <w:t>11</w:t>
      </w:r>
      <w:r w:rsidRPr="008B667D">
        <w:t xml:space="preserve">Comme le ciel domine la terre, </w:t>
      </w:r>
      <w:r>
        <w:br/>
      </w:r>
      <w:r w:rsidRPr="008B667D">
        <w:t xml:space="preserve">fort est </w:t>
      </w:r>
      <w:r>
        <w:t>S</w:t>
      </w:r>
      <w:r w:rsidRPr="008B667D">
        <w:t xml:space="preserve">on amour pour qui </w:t>
      </w:r>
      <w:r>
        <w:t>L</w:t>
      </w:r>
      <w:r w:rsidRPr="008B667D">
        <w:t>e craint ;</w:t>
      </w:r>
    </w:p>
    <w:p w14:paraId="40940AB6" w14:textId="554233C5" w:rsidR="00361292" w:rsidRPr="008B667D" w:rsidRDefault="00361292" w:rsidP="00361292">
      <w:pPr>
        <w:spacing w:line="240" w:lineRule="auto"/>
        <w:ind w:hanging="142"/>
      </w:pPr>
      <w:r w:rsidRPr="008B667D">
        <w:rPr>
          <w:vertAlign w:val="superscript"/>
        </w:rPr>
        <w:t>12</w:t>
      </w:r>
      <w:r w:rsidRPr="008B667D">
        <w:t xml:space="preserve">aussi loin qu'est l'orient de l'occident, </w:t>
      </w:r>
      <w:r>
        <w:br/>
        <w:t>I</w:t>
      </w:r>
      <w:r w:rsidRPr="008B667D">
        <w:t>l met loin de nous nos péchés</w:t>
      </w:r>
      <w:r>
        <w:t>.</w:t>
      </w:r>
    </w:p>
    <w:bookmarkEnd w:id="3"/>
    <w:p w14:paraId="14AFB154" w14:textId="062CBBC9" w:rsidR="00361292" w:rsidRDefault="00361292" w:rsidP="004042CC">
      <w:pPr>
        <w:spacing w:line="240" w:lineRule="auto"/>
      </w:pPr>
      <w:r w:rsidRPr="00361292">
        <w:rPr>
          <w:u w:val="single"/>
        </w:rPr>
        <w:lastRenderedPageBreak/>
        <w:t>Acclamation</w:t>
      </w:r>
      <w:r w:rsidRPr="004042CC">
        <w:t xml:space="preserve"> (cf. </w:t>
      </w:r>
      <w:proofErr w:type="spellStart"/>
      <w:r w:rsidRPr="004042CC">
        <w:t>Jn</w:t>
      </w:r>
      <w:proofErr w:type="spellEnd"/>
      <w:r w:rsidRPr="004042CC">
        <w:t xml:space="preserve"> 17, 17ba)</w:t>
      </w:r>
    </w:p>
    <w:p w14:paraId="43FC9928" w14:textId="68BA7E11" w:rsidR="00361292" w:rsidRPr="004042CC" w:rsidRDefault="00361292" w:rsidP="00361292">
      <w:pPr>
        <w:spacing w:line="240" w:lineRule="auto"/>
      </w:pPr>
      <w:r w:rsidRPr="004042CC">
        <w:t>Alléluia. Alléluia.</w:t>
      </w:r>
      <w:r w:rsidRPr="004042CC">
        <w:br/>
        <w:t>Ta parole, Seigneur, est vérité ;</w:t>
      </w:r>
      <w:r w:rsidRPr="004042CC">
        <w:br/>
        <w:t>dans cette vérité, sanctifie-nous.</w:t>
      </w:r>
      <w:r w:rsidRPr="004042CC">
        <w:br/>
        <w:t>Alléluia.</w:t>
      </w:r>
    </w:p>
    <w:p w14:paraId="5DCE7FEA" w14:textId="4D0539A6" w:rsidR="00361292" w:rsidRDefault="00361292" w:rsidP="00361292">
      <w:pPr>
        <w:spacing w:line="240" w:lineRule="auto"/>
      </w:pPr>
    </w:p>
    <w:p w14:paraId="44F17A9C" w14:textId="7D2CBCFF" w:rsidR="004042CC" w:rsidRPr="004042CC" w:rsidRDefault="007B5F29" w:rsidP="004042CC">
      <w:pPr>
        <w:spacing w:line="240" w:lineRule="auto"/>
        <w:rPr>
          <w:i/>
          <w:iCs/>
        </w:rPr>
      </w:pPr>
      <w:r w:rsidRPr="00942904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D0EA41" wp14:editId="71B2B921">
                <wp:simplePos x="0" y="0"/>
                <wp:positionH relativeFrom="margin">
                  <wp:posOffset>4721860</wp:posOffset>
                </wp:positionH>
                <wp:positionV relativeFrom="paragraph">
                  <wp:posOffset>6350</wp:posOffset>
                </wp:positionV>
                <wp:extent cx="1002030" cy="689610"/>
                <wp:effectExtent l="0" t="0" r="26670" b="14605"/>
                <wp:wrapNone/>
                <wp:docPr id="1079379441" name="Zone de texte 1079379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2E37B" w14:textId="77777777" w:rsidR="007B5F29" w:rsidRPr="00507F30" w:rsidRDefault="007B5F29" w:rsidP="004042C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D0EA41" id="Zone de texte 1079379441" o:spid="_x0000_s1028" type="#_x0000_t202" style="position:absolute;margin-left:371.8pt;margin-top:.5pt;width:78.9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" strokecolor="red">
                <v:textbox style="mso-fit-shape-to-text:t">
                  <w:txbxContent>
                    <w:p w14:paraId="15F2E37B" w14:textId="77777777" w:rsidR="007B5F29" w:rsidRPr="00507F30" w:rsidRDefault="007B5F29" w:rsidP="004042C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61292" w:rsidRPr="004042CC">
        <w:rPr>
          <w:b/>
          <w:bCs/>
          <w:u w:val="single"/>
        </w:rPr>
        <w:t>Évangile</w:t>
      </w:r>
      <w:r w:rsidR="00361292" w:rsidRPr="004042CC">
        <w:t xml:space="preserve"> (Mc 10, 1-12)</w:t>
      </w:r>
      <w:r w:rsidR="00361292">
        <w:br/>
      </w:r>
      <w:r w:rsidR="004042CC" w:rsidRPr="004042CC">
        <w:rPr>
          <w:i/>
          <w:iCs/>
        </w:rPr>
        <w:t>« Ce que Dieu a uni, que personne ne le sépare ! »</w:t>
      </w:r>
    </w:p>
    <w:p w14:paraId="48AF96D2" w14:textId="77777777" w:rsidR="004042CC" w:rsidRPr="004042CC" w:rsidRDefault="004042CC" w:rsidP="004042CC">
      <w:pPr>
        <w:spacing w:line="240" w:lineRule="auto"/>
      </w:pPr>
      <w:r w:rsidRPr="004042CC">
        <w:t>Évangile de Jésus Christ selon saint Marc</w:t>
      </w:r>
    </w:p>
    <w:p w14:paraId="5114BF08" w14:textId="77777777" w:rsidR="007B5F29" w:rsidRPr="00283799" w:rsidRDefault="007B5F29" w:rsidP="007B5F2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83799">
        <w:rPr>
          <w:vertAlign w:val="superscript"/>
        </w:rPr>
        <w:t>1</w:t>
      </w:r>
      <w:r w:rsidRPr="00283799">
        <w:t xml:space="preserve">Jésus arrive dans le territoire de la Judée, au-delà du Jourdain. </w:t>
      </w:r>
      <w:r>
        <w:br/>
      </w:r>
      <w:r w:rsidRPr="00283799">
        <w:t xml:space="preserve">De nouveau, des foules s’assemblent près de </w:t>
      </w:r>
      <w:r>
        <w:t>L</w:t>
      </w:r>
      <w:r w:rsidRPr="00283799">
        <w:t xml:space="preserve">ui, </w:t>
      </w:r>
      <w:r>
        <w:br/>
      </w:r>
      <w:r w:rsidRPr="00283799">
        <w:t xml:space="preserve">et de nouveau, comme d’habitude, </w:t>
      </w:r>
      <w:r>
        <w:t>I</w:t>
      </w:r>
      <w:r w:rsidRPr="00283799">
        <w:t>l les enseignait.</w:t>
      </w:r>
    </w:p>
    <w:p w14:paraId="23F17943" w14:textId="77777777" w:rsidR="007B5F29" w:rsidRPr="00283799" w:rsidRDefault="007B5F29" w:rsidP="007B5F2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83799">
        <w:rPr>
          <w:vertAlign w:val="superscript"/>
        </w:rPr>
        <w:t>2</w:t>
      </w:r>
      <w:r w:rsidRPr="00283799">
        <w:t xml:space="preserve">Des pharisiens </w:t>
      </w:r>
      <w:r>
        <w:t>L</w:t>
      </w:r>
      <w:r w:rsidRPr="00283799">
        <w:t xml:space="preserve">’abordèrent </w:t>
      </w:r>
      <w:r>
        <w:br/>
      </w:r>
      <w:r w:rsidRPr="00283799">
        <w:t xml:space="preserve">et, pour </w:t>
      </w:r>
      <w:r>
        <w:t>L</w:t>
      </w:r>
      <w:r w:rsidRPr="00283799">
        <w:t xml:space="preserve">e mettre à l’épreuve, ils </w:t>
      </w:r>
      <w:r>
        <w:t>L</w:t>
      </w:r>
      <w:r w:rsidRPr="00283799">
        <w:t xml:space="preserve">ui demandaient : </w:t>
      </w:r>
      <w:r>
        <w:br/>
      </w:r>
      <w:r w:rsidRPr="00283799">
        <w:t>« Est-il permis à un mari de renvoyer sa femme ? »</w:t>
      </w:r>
    </w:p>
    <w:p w14:paraId="01C5D3A3" w14:textId="77777777" w:rsidR="007B5F29" w:rsidRPr="00283799" w:rsidRDefault="007B5F29" w:rsidP="007B5F2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83799">
        <w:rPr>
          <w:vertAlign w:val="superscript"/>
        </w:rPr>
        <w:t>3</w:t>
      </w:r>
      <w:r w:rsidRPr="00283799">
        <w:t>Jésus leur répondit : « Que vous a prescrit Moïse ? »</w:t>
      </w:r>
    </w:p>
    <w:p w14:paraId="1D54D4F5" w14:textId="77777777" w:rsidR="007B5F29" w:rsidRPr="00283799" w:rsidRDefault="007B5F29" w:rsidP="007B5F2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83799">
        <w:rPr>
          <w:vertAlign w:val="superscript"/>
        </w:rPr>
        <w:t>4</w:t>
      </w:r>
      <w:r w:rsidRPr="00283799">
        <w:t xml:space="preserve">Ils </w:t>
      </w:r>
      <w:r>
        <w:t>L</w:t>
      </w:r>
      <w:r w:rsidRPr="00283799">
        <w:t xml:space="preserve">ui dirent : </w:t>
      </w:r>
      <w:r>
        <w:br/>
      </w:r>
      <w:r w:rsidRPr="00283799">
        <w:t>« Moïse a permis de renvoyer sa femme à condition d’établir un acte de répudiation. »</w:t>
      </w:r>
    </w:p>
    <w:p w14:paraId="5A7A6C15" w14:textId="77777777" w:rsidR="007B5F29" w:rsidRPr="00283799" w:rsidRDefault="007B5F29" w:rsidP="007B5F2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83799">
        <w:rPr>
          <w:vertAlign w:val="superscript"/>
        </w:rPr>
        <w:t>5</w:t>
      </w:r>
      <w:r w:rsidRPr="00283799">
        <w:t>Jésus répliqua : « C’est en raison de la dureté de vos cœurs qu’il a formulé pour vous cette règle. </w:t>
      </w:r>
    </w:p>
    <w:p w14:paraId="25915180" w14:textId="77777777" w:rsidR="007B5F29" w:rsidRPr="00283799" w:rsidRDefault="007B5F29" w:rsidP="007B5F2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83799">
        <w:rPr>
          <w:vertAlign w:val="superscript"/>
        </w:rPr>
        <w:t>6</w:t>
      </w:r>
      <w:r w:rsidRPr="00283799">
        <w:t xml:space="preserve">Mais, au commencement de la </w:t>
      </w:r>
      <w:r>
        <w:t>C</w:t>
      </w:r>
      <w:r w:rsidRPr="00283799">
        <w:t>réation, Dieu les fit homme et femme.</w:t>
      </w:r>
    </w:p>
    <w:p w14:paraId="52F0563E" w14:textId="77777777" w:rsidR="007B5F29" w:rsidRPr="00283799" w:rsidRDefault="007B5F29" w:rsidP="007B5F2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83799">
        <w:rPr>
          <w:vertAlign w:val="superscript"/>
        </w:rPr>
        <w:t>7</w:t>
      </w:r>
      <w:r w:rsidRPr="00283799">
        <w:t>À cause de cela, l’homme quittera son père et sa mère,</w:t>
      </w:r>
    </w:p>
    <w:p w14:paraId="692971F2" w14:textId="77777777" w:rsidR="007B5F29" w:rsidRPr="00283799" w:rsidRDefault="007B5F29" w:rsidP="007B5F2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83799">
        <w:rPr>
          <w:vertAlign w:val="superscript"/>
        </w:rPr>
        <w:t>8</w:t>
      </w:r>
      <w:r w:rsidRPr="00283799">
        <w:t xml:space="preserve">il s’attachera à sa femme, et tous deux deviendront une seule chair. </w:t>
      </w:r>
      <w:r>
        <w:br/>
      </w:r>
      <w:r w:rsidRPr="00283799">
        <w:t>Ainsi, ils ne sont plus deux, mais une seule chair.</w:t>
      </w:r>
    </w:p>
    <w:p w14:paraId="7605408E" w14:textId="77777777" w:rsidR="007B5F29" w:rsidRPr="00283799" w:rsidRDefault="007B5F29" w:rsidP="007B5F2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83799">
        <w:rPr>
          <w:vertAlign w:val="superscript"/>
        </w:rPr>
        <w:t>9</w:t>
      </w:r>
      <w:r w:rsidRPr="00283799">
        <w:t>Donc, ce que Dieu a uni, que l’homme ne le sépare pas ! »</w:t>
      </w:r>
    </w:p>
    <w:p w14:paraId="428A7A27" w14:textId="77777777" w:rsidR="007B5F29" w:rsidRPr="00283799" w:rsidRDefault="007B5F29" w:rsidP="007B5F29">
      <w:pPr>
        <w:spacing w:after="0" w:line="240" w:lineRule="auto"/>
        <w:ind w:hanging="142"/>
      </w:pPr>
      <w:r w:rsidRPr="00283799">
        <w:rPr>
          <w:vertAlign w:val="superscript"/>
        </w:rPr>
        <w:t>10</w:t>
      </w:r>
      <w:r w:rsidRPr="00283799">
        <w:t xml:space="preserve">De retour à la maison, les disciples </w:t>
      </w:r>
      <w:r>
        <w:t>L</w:t>
      </w:r>
      <w:r w:rsidRPr="00283799">
        <w:t>’interrogeaient de nouveau sur cette question.</w:t>
      </w:r>
    </w:p>
    <w:p w14:paraId="557CF9AA" w14:textId="77777777" w:rsidR="007B5F29" w:rsidRPr="00283799" w:rsidRDefault="007B5F29" w:rsidP="007B5F29">
      <w:pPr>
        <w:spacing w:after="0" w:line="240" w:lineRule="auto"/>
        <w:ind w:hanging="142"/>
      </w:pPr>
      <w:r w:rsidRPr="00283799">
        <w:rPr>
          <w:vertAlign w:val="superscript"/>
        </w:rPr>
        <w:t>11</w:t>
      </w:r>
      <w:r w:rsidRPr="00283799">
        <w:t xml:space="preserve">Il leur déclara : </w:t>
      </w:r>
      <w:r>
        <w:br/>
      </w:r>
      <w:r w:rsidRPr="00283799">
        <w:t>« Celui qui renvoie sa femme et en épouse une autre devient adultère envers elle.</w:t>
      </w:r>
    </w:p>
    <w:p w14:paraId="3682E43F" w14:textId="77777777" w:rsidR="007B5F29" w:rsidRPr="00283799" w:rsidRDefault="007B5F29" w:rsidP="007B5F29">
      <w:pPr>
        <w:spacing w:line="240" w:lineRule="auto"/>
        <w:ind w:hanging="142"/>
      </w:pPr>
      <w:r w:rsidRPr="00283799">
        <w:rPr>
          <w:vertAlign w:val="superscript"/>
        </w:rPr>
        <w:t>12</w:t>
      </w:r>
      <w:r w:rsidRPr="00283799">
        <w:t>Si une femme qui a renvoyé son mari en épouse un autre, elle devient adultère. »</w:t>
      </w:r>
    </w:p>
    <w:p w14:paraId="2A26685B" w14:textId="4424C134" w:rsidR="004042CC" w:rsidRPr="004042CC" w:rsidRDefault="004042CC" w:rsidP="004042CC">
      <w:pPr>
        <w:spacing w:line="240" w:lineRule="auto"/>
      </w:pPr>
      <w:r w:rsidRPr="004042CC">
        <w:t>– Acclamons la Parole de Dieu.</w:t>
      </w:r>
    </w:p>
    <w:p w14:paraId="0058D94C" w14:textId="77777777" w:rsidR="004042CC" w:rsidRPr="00B1429B" w:rsidRDefault="004042CC" w:rsidP="004042CC">
      <w:pPr>
        <w:spacing w:line="240" w:lineRule="auto"/>
      </w:pPr>
    </w:p>
    <w:sectPr w:rsidR="004042CC" w:rsidRPr="00B14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CC"/>
    <w:rsid w:val="00361292"/>
    <w:rsid w:val="004042CC"/>
    <w:rsid w:val="00782A39"/>
    <w:rsid w:val="007B5F29"/>
    <w:rsid w:val="007C4ACA"/>
    <w:rsid w:val="009A51B1"/>
    <w:rsid w:val="00B1429B"/>
    <w:rsid w:val="00B67131"/>
    <w:rsid w:val="00E20061"/>
    <w:rsid w:val="00F61BDF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54C4"/>
  <w15:chartTrackingRefBased/>
  <w15:docId w15:val="{8D6BBFF9-6D9B-4D24-9EFA-5AA67F08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04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4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42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04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042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4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4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4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4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4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4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42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042C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042C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42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42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42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42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4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4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4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4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4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42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42C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42C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4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42C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42C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0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042CC"/>
    <w:rPr>
      <w:b/>
      <w:bCs/>
    </w:rPr>
  </w:style>
  <w:style w:type="character" w:styleId="Accentuation">
    <w:name w:val="Emphasis"/>
    <w:basedOn w:val="Policepardfaut"/>
    <w:uiPriority w:val="20"/>
    <w:qFormat/>
    <w:rsid w:val="004042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2024-05-24T07:13:00Z</dcterms:created>
  <dcterms:modified xsi:type="dcterms:W3CDTF">2025-03-03T13:32:00Z</dcterms:modified>
</cp:coreProperties>
</file>