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5797" w14:textId="062B0F63" w:rsidR="00C61D31" w:rsidRPr="00376297" w:rsidRDefault="00075431" w:rsidP="00A36184">
      <w:pPr>
        <w:spacing w:line="240" w:lineRule="auto"/>
        <w:rPr>
          <w:rFonts w:cstheme="minorHAnsi"/>
          <w:i/>
          <w:iCs/>
        </w:rPr>
      </w:pPr>
      <w:r>
        <w:rPr>
          <w:b/>
          <w:bCs/>
          <w:sz w:val="24"/>
          <w:szCs w:val="24"/>
          <w:u w:val="single"/>
        </w:rPr>
        <w:t xml:space="preserve">Le </w:t>
      </w:r>
      <w:r w:rsidR="00C61D31" w:rsidRPr="00C61D31">
        <w:rPr>
          <w:b/>
          <w:bCs/>
          <w:sz w:val="24"/>
          <w:szCs w:val="24"/>
          <w:u w:val="single"/>
        </w:rPr>
        <w:t>10</w:t>
      </w:r>
      <w:r w:rsidR="00C61D31" w:rsidRPr="00C61D31">
        <w:rPr>
          <w:b/>
          <w:bCs/>
          <w:sz w:val="24"/>
          <w:szCs w:val="24"/>
          <w:u w:val="single"/>
          <w:vertAlign w:val="superscript"/>
        </w:rPr>
        <w:t>e</w:t>
      </w:r>
      <w:r w:rsidR="00C61D31" w:rsidRPr="00C61D31">
        <w:rPr>
          <w:b/>
          <w:bCs/>
          <w:sz w:val="24"/>
          <w:szCs w:val="24"/>
          <w:u w:val="single"/>
        </w:rPr>
        <w:t xml:space="preserve"> dimanche du T</w:t>
      </w:r>
      <w:r>
        <w:rPr>
          <w:b/>
          <w:bCs/>
          <w:sz w:val="24"/>
          <w:szCs w:val="24"/>
          <w:u w:val="single"/>
        </w:rPr>
        <w:t xml:space="preserve">emps </w:t>
      </w:r>
      <w:r w:rsidR="00C61D31" w:rsidRPr="00C61D31">
        <w:rPr>
          <w:b/>
          <w:bCs/>
          <w:sz w:val="24"/>
          <w:szCs w:val="24"/>
          <w:u w:val="single"/>
        </w:rPr>
        <w:t>O</w:t>
      </w:r>
      <w:r>
        <w:rPr>
          <w:b/>
          <w:bCs/>
          <w:sz w:val="24"/>
          <w:szCs w:val="24"/>
          <w:u w:val="single"/>
        </w:rPr>
        <w:t>rdinaire</w:t>
      </w:r>
      <w:r w:rsidR="00C61D31" w:rsidRPr="00C61D31">
        <w:rPr>
          <w:b/>
          <w:bCs/>
          <w:sz w:val="24"/>
          <w:szCs w:val="24"/>
          <w:u w:val="single"/>
        </w:rPr>
        <w:t xml:space="preserve"> </w:t>
      </w:r>
      <w:r>
        <w:rPr>
          <w:b/>
          <w:bCs/>
          <w:sz w:val="24"/>
          <w:szCs w:val="24"/>
          <w:u w:val="single"/>
        </w:rPr>
        <w:t>l</w:t>
      </w:r>
      <w:r w:rsidR="00C61D31" w:rsidRPr="00C61D31">
        <w:rPr>
          <w:b/>
          <w:bCs/>
          <w:sz w:val="24"/>
          <w:szCs w:val="24"/>
          <w:u w:val="single"/>
        </w:rPr>
        <w:t xml:space="preserve">es années </w:t>
      </w:r>
      <w:r w:rsidR="0015119B">
        <w:rPr>
          <w:b/>
          <w:bCs/>
          <w:sz w:val="24"/>
          <w:szCs w:val="24"/>
          <w:u w:val="single"/>
        </w:rPr>
        <w:t>A</w:t>
      </w:r>
      <w:r w:rsidR="00C61D31" w:rsidRPr="00C61D31">
        <w:rPr>
          <w:b/>
          <w:bCs/>
          <w:sz w:val="24"/>
          <w:szCs w:val="24"/>
          <w:u w:val="single"/>
        </w:rPr>
        <w:br/>
      </w:r>
      <w:r w:rsidR="00C61D31" w:rsidRPr="00BE4431">
        <w:rPr>
          <w:i/>
          <w:iCs/>
        </w:rPr>
        <w:t>Support pour méditation écrite</w:t>
      </w:r>
      <w:r w:rsidR="00C61D31">
        <w:rPr>
          <w:i/>
          <w:iCs/>
        </w:rPr>
        <w:t xml:space="preserve"> des textes du jour</w:t>
      </w:r>
    </w:p>
    <w:p w14:paraId="3B80E48B" w14:textId="77777777" w:rsidR="00C61D31" w:rsidRDefault="00C61D31" w:rsidP="00A36184">
      <w:pPr>
        <w:spacing w:line="240" w:lineRule="auto"/>
        <w:rPr>
          <w:rFonts w:cstheme="minorHAnsi"/>
        </w:rPr>
      </w:pPr>
    </w:p>
    <w:p w14:paraId="70AFC31E" w14:textId="77777777" w:rsidR="00A36184" w:rsidRPr="00C61D31" w:rsidRDefault="00A36184" w:rsidP="00A36184">
      <w:pPr>
        <w:spacing w:line="240" w:lineRule="auto"/>
        <w:rPr>
          <w:rFonts w:cstheme="minorHAnsi"/>
        </w:rPr>
      </w:pPr>
    </w:p>
    <w:p w14:paraId="0C0ABE3D" w14:textId="6E56D543" w:rsidR="00C61D31" w:rsidRPr="00C61D31" w:rsidRDefault="00C61D31" w:rsidP="00A36184">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59264" behindDoc="0" locked="0" layoutInCell="1" allowOverlap="1" wp14:anchorId="7091A75B" wp14:editId="5FE1EA04">
                <wp:simplePos x="0" y="0"/>
                <wp:positionH relativeFrom="margin">
                  <wp:align>right</wp:align>
                </wp:positionH>
                <wp:positionV relativeFrom="paragraph">
                  <wp:posOffset>2980</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499AC1B" w14:textId="77777777" w:rsidR="00C61D31" w:rsidRPr="00507F30" w:rsidRDefault="00C61D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1A75B" id="_x0000_t202" coordsize="21600,21600" o:spt="202" path="m,l,21600r21600,l21600,xe">
                <v:stroke joinstyle="miter"/>
                <v:path gradientshapeok="t" o:connecttype="rect"/>
              </v:shapetype>
              <v:shape id="Zone de texte 2" o:spid="_x0000_s1026" type="#_x0000_t202" style="position:absolute;margin-left:17.05pt;margin-top:.2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" strokecolor="red">
                <v:textbox style="mso-fit-shape-to-text:t">
                  <w:txbxContent>
                    <w:p w14:paraId="3499AC1B" w14:textId="77777777" w:rsidR="00C61D31" w:rsidRPr="00507F30" w:rsidRDefault="00C61D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7F7AC2">
        <w:rPr>
          <w:rFonts w:cstheme="minorHAnsi"/>
          <w:b/>
          <w:bCs/>
          <w:u w:val="single"/>
        </w:rPr>
        <w:t>Première Lecture</w:t>
      </w:r>
      <w:r w:rsidRPr="00573B1A">
        <w:rPr>
          <w:rFonts w:cstheme="minorHAnsi"/>
        </w:rPr>
        <w:t xml:space="preserve"> </w:t>
      </w:r>
      <w:r w:rsidR="00693554" w:rsidRPr="00C61D31">
        <w:rPr>
          <w:rFonts w:cstheme="minorHAnsi"/>
        </w:rPr>
        <w:t>(</w:t>
      </w:r>
      <w:r w:rsidR="0098146B">
        <w:rPr>
          <w:rFonts w:cstheme="minorHAnsi"/>
        </w:rPr>
        <w:t>Os 6, 3-6</w:t>
      </w:r>
      <w:r w:rsidR="00693554" w:rsidRPr="00C61D31">
        <w:rPr>
          <w:rFonts w:cstheme="minorHAnsi"/>
        </w:rPr>
        <w:t>)</w:t>
      </w:r>
      <w:r w:rsidR="00693554">
        <w:rPr>
          <w:rFonts w:cstheme="minorHAnsi"/>
        </w:rPr>
        <w:br/>
      </w:r>
      <w:r w:rsidRPr="00C61D31">
        <w:rPr>
          <w:rFonts w:cstheme="minorHAnsi"/>
          <w:i/>
          <w:iCs/>
        </w:rPr>
        <w:t xml:space="preserve">« Je mettrai une hostilité entre toi et la femme, </w:t>
      </w:r>
      <w:r w:rsidR="00693554" w:rsidRPr="00693554">
        <w:rPr>
          <w:rFonts w:cstheme="minorHAnsi"/>
          <w:i/>
          <w:iCs/>
        </w:rPr>
        <w:br/>
      </w:r>
      <w:r w:rsidRPr="00C61D31">
        <w:rPr>
          <w:rFonts w:cstheme="minorHAnsi"/>
          <w:i/>
          <w:iCs/>
        </w:rPr>
        <w:t>entre ta descendance et sa descendance »</w:t>
      </w:r>
    </w:p>
    <w:p w14:paraId="1330E249" w14:textId="0D49C031" w:rsidR="00C61D31" w:rsidRDefault="00C61D31" w:rsidP="00A36184">
      <w:pPr>
        <w:spacing w:line="240" w:lineRule="auto"/>
        <w:rPr>
          <w:rFonts w:cstheme="minorHAnsi"/>
        </w:rPr>
      </w:pPr>
      <w:r w:rsidRPr="00C61D31">
        <w:rPr>
          <w:rFonts w:cstheme="minorHAnsi"/>
        </w:rPr>
        <w:t>Lecture du livre d</w:t>
      </w:r>
      <w:r w:rsidR="0098146B">
        <w:rPr>
          <w:rFonts w:cstheme="minorHAnsi"/>
        </w:rPr>
        <w:t>’Osée</w:t>
      </w:r>
    </w:p>
    <w:p w14:paraId="05B56D52" w14:textId="4798BBCA" w:rsidR="0098146B" w:rsidRPr="00C61D31" w:rsidRDefault="0098146B" w:rsidP="00A36184">
      <w:pPr>
        <w:spacing w:after="0" w:line="240" w:lineRule="auto"/>
        <w:rPr>
          <w:rFonts w:cstheme="minorHAnsi"/>
        </w:rPr>
      </w:pPr>
      <w:r>
        <w:rPr>
          <w:rFonts w:cstheme="minorHAnsi"/>
        </w:rPr>
        <w:t>Les fils d’Israël se disaient entre eux :</w:t>
      </w:r>
    </w:p>
    <w:p w14:paraId="480B25AE" w14:textId="7387C060" w:rsidR="0098146B" w:rsidRDefault="0098146B" w:rsidP="00A36184">
      <w:pPr>
        <w:spacing w:after="0" w:line="240" w:lineRule="auto"/>
        <w:ind w:hanging="142"/>
        <w:rPr>
          <w:rFonts w:ascii="Calibri" w:hAnsi="Calibri" w:cs="Calibri"/>
        </w:rPr>
      </w:pPr>
      <w:r>
        <w:rPr>
          <w:rFonts w:ascii="Calibri" w:hAnsi="Calibri" w:cs="Calibri"/>
          <w:vertAlign w:val="superscript"/>
        </w:rPr>
        <w:t xml:space="preserve">  </w:t>
      </w:r>
      <w:r w:rsidRPr="008B79CB">
        <w:rPr>
          <w:rFonts w:ascii="Calibri" w:hAnsi="Calibri" w:cs="Calibri"/>
          <w:vertAlign w:val="superscript"/>
        </w:rPr>
        <w:t>3</w:t>
      </w:r>
      <w:r>
        <w:rPr>
          <w:rFonts w:ascii="Calibri" w:hAnsi="Calibri" w:cs="Calibri"/>
        </w:rPr>
        <w:t>« </w:t>
      </w:r>
      <w:r w:rsidRPr="008B79CB">
        <w:rPr>
          <w:rFonts w:ascii="Calibri" w:hAnsi="Calibri" w:cs="Calibri"/>
        </w:rPr>
        <w:t xml:space="preserve">Efforçons-nous de connaître le Seigneur : </w:t>
      </w:r>
      <w:r>
        <w:rPr>
          <w:rFonts w:ascii="Calibri" w:hAnsi="Calibri" w:cs="Calibri"/>
        </w:rPr>
        <w:br/>
        <w:t>S</w:t>
      </w:r>
      <w:r w:rsidRPr="008B79CB">
        <w:rPr>
          <w:rFonts w:ascii="Calibri" w:hAnsi="Calibri" w:cs="Calibri"/>
        </w:rPr>
        <w:t xml:space="preserve">on lever est aussi sûr que l’aurore ; </w:t>
      </w:r>
      <w:r>
        <w:rPr>
          <w:rFonts w:ascii="Calibri" w:hAnsi="Calibri" w:cs="Calibri"/>
        </w:rPr>
        <w:br/>
        <w:t>I</w:t>
      </w:r>
      <w:r w:rsidRPr="008B79CB">
        <w:rPr>
          <w:rFonts w:ascii="Calibri" w:hAnsi="Calibri" w:cs="Calibri"/>
        </w:rPr>
        <w:t xml:space="preserve">l nous viendra comme la pluie, </w:t>
      </w:r>
      <w:r>
        <w:rPr>
          <w:rFonts w:ascii="Calibri" w:hAnsi="Calibri" w:cs="Calibri"/>
        </w:rPr>
        <w:br/>
      </w:r>
      <w:r w:rsidRPr="008B79CB">
        <w:rPr>
          <w:rFonts w:ascii="Calibri" w:hAnsi="Calibri" w:cs="Calibri"/>
        </w:rPr>
        <w:t>l’ondée qui arrose la terre.</w:t>
      </w:r>
      <w:r>
        <w:rPr>
          <w:rFonts w:ascii="Calibri" w:hAnsi="Calibri" w:cs="Calibri"/>
        </w:rPr>
        <w:t> »</w:t>
      </w:r>
    </w:p>
    <w:p w14:paraId="1181D4CF" w14:textId="77777777" w:rsidR="0098146B" w:rsidRDefault="0098146B" w:rsidP="00A36184">
      <w:pPr>
        <w:spacing w:after="0" w:line="240" w:lineRule="auto"/>
        <w:rPr>
          <w:rFonts w:ascii="Calibri" w:hAnsi="Calibri" w:cs="Calibri"/>
        </w:rPr>
      </w:pPr>
    </w:p>
    <w:p w14:paraId="71751F0A" w14:textId="3CD58A5A" w:rsidR="0098146B" w:rsidRPr="008B79CB" w:rsidRDefault="0098146B" w:rsidP="00A36184">
      <w:pPr>
        <w:spacing w:after="0" w:line="240" w:lineRule="auto"/>
        <w:rPr>
          <w:rFonts w:ascii="Calibri" w:hAnsi="Calibri" w:cs="Calibri"/>
        </w:rPr>
      </w:pPr>
      <w:r>
        <w:rPr>
          <w:rFonts w:ascii="Calibri" w:hAnsi="Calibri" w:cs="Calibri"/>
        </w:rPr>
        <w:t>Et Dieu répondit :</w:t>
      </w:r>
    </w:p>
    <w:p w14:paraId="6EB14CD0" w14:textId="749628E8" w:rsidR="0098146B" w:rsidRPr="008B79CB" w:rsidRDefault="0098146B" w:rsidP="00A36184">
      <w:pPr>
        <w:spacing w:after="0" w:line="240" w:lineRule="auto"/>
        <w:ind w:hanging="142"/>
        <w:rPr>
          <w:rFonts w:ascii="Calibri" w:hAnsi="Calibri" w:cs="Calibri"/>
        </w:rPr>
      </w:pPr>
      <w:r>
        <w:rPr>
          <w:rFonts w:ascii="Calibri" w:hAnsi="Calibri" w:cs="Calibri"/>
          <w:vertAlign w:val="superscript"/>
        </w:rPr>
        <w:t xml:space="preserve">  </w:t>
      </w:r>
      <w:r w:rsidRPr="008B79CB">
        <w:rPr>
          <w:rFonts w:ascii="Calibri" w:hAnsi="Calibri" w:cs="Calibri"/>
          <w:vertAlign w:val="superscript"/>
        </w:rPr>
        <w:t>4</w:t>
      </w:r>
      <w:r>
        <w:rPr>
          <w:rFonts w:ascii="Calibri" w:hAnsi="Calibri" w:cs="Calibri"/>
        </w:rPr>
        <w:t>« </w:t>
      </w:r>
      <w:r w:rsidRPr="008B79CB">
        <w:rPr>
          <w:rFonts w:ascii="Calibri" w:hAnsi="Calibri" w:cs="Calibri"/>
        </w:rPr>
        <w:t xml:space="preserve">Que ferai-je de toi, Éphraïm ? Que ferai-je de toi, Juda ? </w:t>
      </w:r>
      <w:r>
        <w:rPr>
          <w:rFonts w:ascii="Calibri" w:hAnsi="Calibri" w:cs="Calibri"/>
        </w:rPr>
        <w:br/>
      </w:r>
      <w:r w:rsidRPr="008B79CB">
        <w:rPr>
          <w:rFonts w:ascii="Calibri" w:hAnsi="Calibri" w:cs="Calibri"/>
        </w:rPr>
        <w:t xml:space="preserve">Votre fidélité, une brume du matin, </w:t>
      </w:r>
      <w:r w:rsidR="00A36184">
        <w:rPr>
          <w:rFonts w:ascii="Calibri" w:hAnsi="Calibri" w:cs="Calibri"/>
        </w:rPr>
        <w:br/>
      </w:r>
      <w:r w:rsidRPr="008B79CB">
        <w:rPr>
          <w:rFonts w:ascii="Calibri" w:hAnsi="Calibri" w:cs="Calibri"/>
        </w:rPr>
        <w:t>une rosée d’aurore qui s’en va.</w:t>
      </w:r>
    </w:p>
    <w:p w14:paraId="22DCC824" w14:textId="64352F54" w:rsidR="0098146B" w:rsidRPr="008B79CB" w:rsidRDefault="0098146B" w:rsidP="00A36184">
      <w:pPr>
        <w:spacing w:line="240" w:lineRule="auto"/>
        <w:ind w:hanging="142"/>
        <w:rPr>
          <w:rFonts w:ascii="Calibri" w:hAnsi="Calibri" w:cs="Calibri"/>
        </w:rPr>
      </w:pPr>
      <w:r w:rsidRPr="006C264C">
        <w:rPr>
          <w:rFonts w:cstheme="minorHAnsi"/>
          <w:b/>
          <w:bCs/>
          <w:i/>
          <w:iCs/>
          <w:noProof/>
          <w:sz w:val="28"/>
          <w:szCs w:val="28"/>
          <w:u w:val="single"/>
        </w:rPr>
        <mc:AlternateContent>
          <mc:Choice Requires="wps">
            <w:drawing>
              <wp:anchor distT="45720" distB="45720" distL="114300" distR="114300" simplePos="0" relativeHeight="251672576" behindDoc="0" locked="0" layoutInCell="1" allowOverlap="1" wp14:anchorId="3B452B38" wp14:editId="6395B606">
                <wp:simplePos x="0" y="0"/>
                <wp:positionH relativeFrom="margin">
                  <wp:posOffset>2922905</wp:posOffset>
                </wp:positionH>
                <wp:positionV relativeFrom="paragraph">
                  <wp:posOffset>381342</wp:posOffset>
                </wp:positionV>
                <wp:extent cx="2912745" cy="689610"/>
                <wp:effectExtent l="0" t="0" r="20955" b="20955"/>
                <wp:wrapNone/>
                <wp:docPr id="2035386699" name="Zone de texte 2035386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689610"/>
                        </a:xfrm>
                        <a:prstGeom prst="rect">
                          <a:avLst/>
                        </a:prstGeom>
                        <a:solidFill>
                          <a:srgbClr val="FFFFFF"/>
                        </a:solidFill>
                        <a:ln w="9525">
                          <a:solidFill>
                            <a:srgbClr val="0070C0"/>
                          </a:solidFill>
                          <a:miter lim="800000"/>
                          <a:headEnd/>
                          <a:tailEnd/>
                        </a:ln>
                      </wps:spPr>
                      <wps:txbx>
                        <w:txbxContent>
                          <w:p w14:paraId="615EC668" w14:textId="45933803" w:rsidR="0098146B" w:rsidRPr="00CF450D" w:rsidRDefault="0098146B" w:rsidP="0098146B">
                            <w:pPr>
                              <w:spacing w:after="0"/>
                              <w:ind w:right="-315" w:hanging="142"/>
                              <w:rPr>
                                <w:rFonts w:ascii="Calibri" w:hAnsi="Calibri" w:cs="Calibri"/>
                                <w:color w:val="0070C0"/>
                              </w:rPr>
                            </w:pPr>
                            <w:r w:rsidRPr="00CF450D">
                              <w:rPr>
                                <w:rFonts w:ascii="Calibri" w:hAnsi="Calibri" w:cs="Calibri"/>
                                <w:color w:val="0070C0"/>
                                <w:vertAlign w:val="superscript"/>
                              </w:rPr>
                              <w:t>13</w:t>
                            </w:r>
                            <w:r w:rsidRPr="00CF450D">
                              <w:rPr>
                                <w:rFonts w:ascii="Calibri" w:hAnsi="Calibri" w:cs="Calibri"/>
                                <w:color w:val="0070C0"/>
                              </w:rPr>
                              <w:t xml:space="preserve">Allez apprendre ce que signifie : </w:t>
                            </w:r>
                            <w:r w:rsidRPr="00CF450D">
                              <w:rPr>
                                <w:rFonts w:ascii="Calibri" w:hAnsi="Calibri" w:cs="Calibri"/>
                                <w:color w:val="0070C0"/>
                              </w:rPr>
                              <w:br/>
                            </w:r>
                            <w:r>
                              <w:rPr>
                                <w:rFonts w:ascii="Calibri" w:hAnsi="Calibri" w:cs="Calibri"/>
                                <w:color w:val="0070C0"/>
                              </w:rPr>
                              <w:t>"</w:t>
                            </w:r>
                            <w:r w:rsidRPr="0098146B">
                              <w:rPr>
                                <w:rFonts w:ascii="Calibri" w:hAnsi="Calibri" w:cs="Calibri"/>
                                <w:b/>
                                <w:bCs/>
                                <w:color w:val="0070C0"/>
                              </w:rPr>
                              <w:t>Je veux la miséricorde, non le sacrifice</w:t>
                            </w:r>
                            <w:r>
                              <w:rPr>
                                <w:rFonts w:ascii="Calibri" w:hAnsi="Calibri" w:cs="Calibri"/>
                                <w:color w:val="0070C0"/>
                              </w:rPr>
                              <w:t>"</w:t>
                            </w:r>
                            <w:r w:rsidRPr="00CF450D">
                              <w:rPr>
                                <w:rFonts w:ascii="Calibri" w:hAnsi="Calibri" w:cs="Calibri"/>
                                <w:color w:val="0070C0"/>
                              </w:rPr>
                              <w:t xml:space="preserve">. </w:t>
                            </w:r>
                            <w:r w:rsidRPr="00CF450D">
                              <w:rPr>
                                <w:rFonts w:ascii="Calibri" w:hAnsi="Calibri" w:cs="Calibri"/>
                                <w:color w:val="0070C0"/>
                              </w:rPr>
                              <w:br/>
                              <w:t xml:space="preserve">En effet, je ne suis pas venu appeler des justes, </w:t>
                            </w:r>
                            <w:r w:rsidRPr="00CF450D">
                              <w:rPr>
                                <w:rFonts w:ascii="Calibri" w:hAnsi="Calibri" w:cs="Calibri"/>
                                <w:color w:val="0070C0"/>
                              </w:rPr>
                              <w:br/>
                              <w:t>mais des pécheurs.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452B38" id="_x0000_t202" coordsize="21600,21600" o:spt="202" path="m,l,21600r21600,l21600,xe">
                <v:stroke joinstyle="miter"/>
                <v:path gradientshapeok="t" o:connecttype="rect"/>
              </v:shapetype>
              <v:shape id="Zone de texte 2035386699" o:spid="_x0000_s1027" type="#_x0000_t202" style="position:absolute;margin-left:230.15pt;margin-top:30.05pt;width:229.35pt;height:54.3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" strokecolor="#0070c0">
                <v:textbox style="mso-fit-shape-to-text:t">
                  <w:txbxContent>
                    <w:p w14:paraId="615EC668" w14:textId="45933803" w:rsidR="0098146B" w:rsidRPr="00CF450D" w:rsidRDefault="0098146B" w:rsidP="0098146B">
                      <w:pPr>
                        <w:spacing w:after="0"/>
                        <w:ind w:right="-315" w:hanging="142"/>
                        <w:rPr>
                          <w:rFonts w:ascii="Calibri" w:hAnsi="Calibri" w:cs="Calibri"/>
                          <w:color w:val="0070C0"/>
                        </w:rPr>
                      </w:pPr>
                      <w:r w:rsidRPr="00CF450D">
                        <w:rPr>
                          <w:rFonts w:ascii="Calibri" w:hAnsi="Calibri" w:cs="Calibri"/>
                          <w:color w:val="0070C0"/>
                          <w:vertAlign w:val="superscript"/>
                        </w:rPr>
                        <w:t>13</w:t>
                      </w:r>
                      <w:r w:rsidRPr="00CF450D">
                        <w:rPr>
                          <w:rFonts w:ascii="Calibri" w:hAnsi="Calibri" w:cs="Calibri"/>
                          <w:color w:val="0070C0"/>
                        </w:rPr>
                        <w:t xml:space="preserve">Allez apprendre ce que signifie : </w:t>
                      </w:r>
                      <w:r w:rsidRPr="00CF450D">
                        <w:rPr>
                          <w:rFonts w:ascii="Calibri" w:hAnsi="Calibri" w:cs="Calibri"/>
                          <w:color w:val="0070C0"/>
                        </w:rPr>
                        <w:br/>
                      </w:r>
                      <w:r>
                        <w:rPr>
                          <w:rFonts w:ascii="Calibri" w:hAnsi="Calibri" w:cs="Calibri"/>
                          <w:color w:val="0070C0"/>
                        </w:rPr>
                        <w:t>"</w:t>
                      </w:r>
                      <w:r w:rsidRPr="0098146B">
                        <w:rPr>
                          <w:rFonts w:ascii="Calibri" w:hAnsi="Calibri" w:cs="Calibri"/>
                          <w:b/>
                          <w:bCs/>
                          <w:color w:val="0070C0"/>
                        </w:rPr>
                        <w:t>Je veux la miséricorde, non le sacrifice</w:t>
                      </w:r>
                      <w:r>
                        <w:rPr>
                          <w:rFonts w:ascii="Calibri" w:hAnsi="Calibri" w:cs="Calibri"/>
                          <w:color w:val="0070C0"/>
                        </w:rPr>
                        <w:t>"</w:t>
                      </w:r>
                      <w:r w:rsidRPr="00CF450D">
                        <w:rPr>
                          <w:rFonts w:ascii="Calibri" w:hAnsi="Calibri" w:cs="Calibri"/>
                          <w:color w:val="0070C0"/>
                        </w:rPr>
                        <w:t xml:space="preserve">. </w:t>
                      </w:r>
                      <w:r w:rsidRPr="00CF450D">
                        <w:rPr>
                          <w:rFonts w:ascii="Calibri" w:hAnsi="Calibri" w:cs="Calibri"/>
                          <w:color w:val="0070C0"/>
                        </w:rPr>
                        <w:br/>
                        <w:t xml:space="preserve">En effet, je ne suis pas venu appeler des justes, </w:t>
                      </w:r>
                      <w:r w:rsidRPr="00CF450D">
                        <w:rPr>
                          <w:rFonts w:ascii="Calibri" w:hAnsi="Calibri" w:cs="Calibri"/>
                          <w:color w:val="0070C0"/>
                        </w:rPr>
                        <w:br/>
                        <w:t>mais des pécheurs. »</w:t>
                      </w:r>
                    </w:p>
                  </w:txbxContent>
                </v:textbox>
                <w10:wrap anchorx="margin"/>
              </v:shape>
            </w:pict>
          </mc:Fallback>
        </mc:AlternateContent>
      </w:r>
      <w:r w:rsidRPr="006C264C">
        <w:rPr>
          <w:rFonts w:cstheme="minorHAnsi"/>
          <w:b/>
          <w:bCs/>
          <w:i/>
          <w:iCs/>
          <w:noProof/>
          <w:sz w:val="28"/>
          <w:szCs w:val="28"/>
          <w:u w:val="single"/>
        </w:rPr>
        <mc:AlternateContent>
          <mc:Choice Requires="wps">
            <w:drawing>
              <wp:anchor distT="45720" distB="45720" distL="114300" distR="114300" simplePos="0" relativeHeight="251673600" behindDoc="0" locked="0" layoutInCell="1" allowOverlap="1" wp14:anchorId="4697768F" wp14:editId="220259D9">
                <wp:simplePos x="0" y="0"/>
                <wp:positionH relativeFrom="margin">
                  <wp:posOffset>5132705</wp:posOffset>
                </wp:positionH>
                <wp:positionV relativeFrom="paragraph">
                  <wp:posOffset>212872</wp:posOffset>
                </wp:positionV>
                <wp:extent cx="726440" cy="689610"/>
                <wp:effectExtent l="0" t="0" r="16510" b="10160"/>
                <wp:wrapNone/>
                <wp:docPr id="942513303" name="Zone de texte 942513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689610"/>
                        </a:xfrm>
                        <a:prstGeom prst="rect">
                          <a:avLst/>
                        </a:prstGeom>
                        <a:solidFill>
                          <a:srgbClr val="FFFFFF"/>
                        </a:solidFill>
                        <a:ln w="19050">
                          <a:solidFill>
                            <a:srgbClr val="0070C0"/>
                          </a:solidFill>
                          <a:miter lim="800000"/>
                          <a:headEnd/>
                          <a:tailEnd/>
                        </a:ln>
                      </wps:spPr>
                      <wps:txbx>
                        <w:txbxContent>
                          <w:p w14:paraId="526DAFBA" w14:textId="77777777" w:rsidR="0098146B" w:rsidRPr="00CF450D" w:rsidRDefault="0098146B" w:rsidP="0098146B">
                            <w:pPr>
                              <w:spacing w:after="0"/>
                              <w:ind w:right="-177" w:hanging="142"/>
                              <w:jc w:val="center"/>
                              <w:rPr>
                                <w:rFonts w:ascii="Calibri" w:hAnsi="Calibri" w:cs="Calibri"/>
                                <w:b/>
                                <w:bCs/>
                                <w:color w:val="0070C0"/>
                              </w:rPr>
                            </w:pPr>
                            <w:r w:rsidRPr="00CF450D">
                              <w:rPr>
                                <w:rFonts w:ascii="Calibri" w:hAnsi="Calibri" w:cs="Calibri"/>
                                <w:b/>
                                <w:bCs/>
                                <w:color w:val="0070C0"/>
                              </w:rPr>
                              <w:t>Mathieu 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97768F" id="Zone de texte 942513303" o:spid="_x0000_s1028" type="#_x0000_t202" style="position:absolute;margin-left:404.15pt;margin-top:16.75pt;width:57.2pt;height:54.3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" strokecolor="#0070c0" strokeweight="1.5pt">
                <v:textbox style="mso-fit-shape-to-text:t">
                  <w:txbxContent>
                    <w:p w14:paraId="526DAFBA" w14:textId="77777777" w:rsidR="0098146B" w:rsidRPr="00CF450D" w:rsidRDefault="0098146B" w:rsidP="0098146B">
                      <w:pPr>
                        <w:spacing w:after="0"/>
                        <w:ind w:right="-177" w:hanging="142"/>
                        <w:jc w:val="center"/>
                        <w:rPr>
                          <w:rFonts w:ascii="Calibri" w:hAnsi="Calibri" w:cs="Calibri"/>
                          <w:b/>
                          <w:bCs/>
                          <w:color w:val="0070C0"/>
                        </w:rPr>
                      </w:pPr>
                      <w:r w:rsidRPr="00CF450D">
                        <w:rPr>
                          <w:rFonts w:ascii="Calibri" w:hAnsi="Calibri" w:cs="Calibri"/>
                          <w:b/>
                          <w:bCs/>
                          <w:color w:val="0070C0"/>
                        </w:rPr>
                        <w:t>Mathieu 9</w:t>
                      </w:r>
                    </w:p>
                  </w:txbxContent>
                </v:textbox>
                <w10:wrap anchorx="margin"/>
              </v:shape>
            </w:pict>
          </mc:Fallback>
        </mc:AlternateContent>
      </w:r>
      <w:r>
        <w:rPr>
          <w:rFonts w:ascii="Calibri" w:hAnsi="Calibri" w:cs="Calibri"/>
          <w:vertAlign w:val="superscript"/>
        </w:rPr>
        <w:t xml:space="preserve">  </w:t>
      </w:r>
      <w:r w:rsidRPr="008B79CB">
        <w:rPr>
          <w:rFonts w:ascii="Calibri" w:hAnsi="Calibri" w:cs="Calibri"/>
          <w:vertAlign w:val="superscript"/>
        </w:rPr>
        <w:t>5</w:t>
      </w:r>
      <w:r w:rsidRPr="008B79CB">
        <w:rPr>
          <w:rFonts w:ascii="Calibri" w:hAnsi="Calibri" w:cs="Calibri"/>
        </w:rPr>
        <w:t xml:space="preserve">Voilà pourquoi j’ai frappé par mes prophètes, </w:t>
      </w:r>
      <w:r>
        <w:rPr>
          <w:rFonts w:ascii="Calibri" w:hAnsi="Calibri" w:cs="Calibri"/>
        </w:rPr>
        <w:br/>
      </w:r>
      <w:r w:rsidRPr="008B79CB">
        <w:rPr>
          <w:rFonts w:ascii="Calibri" w:hAnsi="Calibri" w:cs="Calibri"/>
        </w:rPr>
        <w:t xml:space="preserve">donné la mort par les paroles de ma bouche : </w:t>
      </w:r>
      <w:r>
        <w:rPr>
          <w:rFonts w:ascii="Calibri" w:hAnsi="Calibri" w:cs="Calibri"/>
        </w:rPr>
        <w:br/>
      </w:r>
      <w:r w:rsidRPr="008B79CB">
        <w:rPr>
          <w:rFonts w:ascii="Calibri" w:hAnsi="Calibri" w:cs="Calibri"/>
        </w:rPr>
        <w:t>mon jugement jaillit comme la lumière.</w:t>
      </w:r>
    </w:p>
    <w:p w14:paraId="0AF6DB3B" w14:textId="4D1F23E7" w:rsidR="0098146B" w:rsidRPr="008B79CB" w:rsidRDefault="0098146B" w:rsidP="00A36184">
      <w:pPr>
        <w:spacing w:line="240" w:lineRule="auto"/>
        <w:ind w:hanging="142"/>
        <w:rPr>
          <w:rFonts w:ascii="Calibri" w:hAnsi="Calibri" w:cs="Calibri"/>
        </w:rPr>
      </w:pPr>
      <w:r>
        <w:rPr>
          <w:rFonts w:ascii="Calibri" w:hAnsi="Calibri" w:cs="Calibri"/>
          <w:vertAlign w:val="superscript"/>
        </w:rPr>
        <w:t xml:space="preserve">  </w:t>
      </w:r>
      <w:r w:rsidRPr="008B79CB">
        <w:rPr>
          <w:rFonts w:ascii="Calibri" w:hAnsi="Calibri" w:cs="Calibri"/>
          <w:vertAlign w:val="superscript"/>
        </w:rPr>
        <w:t>6</w:t>
      </w:r>
      <w:r w:rsidRPr="008B79CB">
        <w:rPr>
          <w:rFonts w:ascii="Calibri" w:hAnsi="Calibri" w:cs="Calibri"/>
        </w:rPr>
        <w:t xml:space="preserve">Je veux la fidélité, </w:t>
      </w:r>
      <w:r w:rsidR="00A36184">
        <w:rPr>
          <w:rFonts w:ascii="Calibri" w:hAnsi="Calibri" w:cs="Calibri"/>
        </w:rPr>
        <w:br/>
      </w:r>
      <w:r w:rsidRPr="008B79CB">
        <w:rPr>
          <w:rFonts w:ascii="Calibri" w:hAnsi="Calibri" w:cs="Calibri"/>
        </w:rPr>
        <w:t xml:space="preserve">non le sacrifice, </w:t>
      </w:r>
      <w:r>
        <w:rPr>
          <w:rFonts w:ascii="Calibri" w:hAnsi="Calibri" w:cs="Calibri"/>
        </w:rPr>
        <w:br/>
      </w:r>
      <w:r w:rsidRPr="008B79CB">
        <w:rPr>
          <w:rFonts w:ascii="Calibri" w:hAnsi="Calibri" w:cs="Calibri"/>
        </w:rPr>
        <w:t xml:space="preserve">la connaissance de Dieu </w:t>
      </w:r>
      <w:r w:rsidR="00A36184">
        <w:rPr>
          <w:rFonts w:ascii="Calibri" w:hAnsi="Calibri" w:cs="Calibri"/>
        </w:rPr>
        <w:br/>
      </w:r>
      <w:r w:rsidRPr="008B79CB">
        <w:rPr>
          <w:rFonts w:ascii="Calibri" w:hAnsi="Calibri" w:cs="Calibri"/>
        </w:rPr>
        <w:t>plus que les holocaustes.</w:t>
      </w:r>
      <w:r>
        <w:rPr>
          <w:rFonts w:ascii="Calibri" w:hAnsi="Calibri" w:cs="Calibri"/>
        </w:rPr>
        <w:t> »</w:t>
      </w:r>
      <w:r w:rsidRPr="002656B8">
        <w:rPr>
          <w:rFonts w:cstheme="minorHAnsi"/>
          <w:b/>
          <w:bCs/>
          <w:i/>
          <w:iCs/>
          <w:noProof/>
          <w:sz w:val="28"/>
          <w:szCs w:val="28"/>
          <w:u w:val="single"/>
        </w:rPr>
        <w:t xml:space="preserve"> </w:t>
      </w:r>
    </w:p>
    <w:p w14:paraId="3B7E8E13" w14:textId="0B09AE34" w:rsidR="00C61D31" w:rsidRDefault="00C61D31" w:rsidP="00A36184">
      <w:pPr>
        <w:spacing w:line="240" w:lineRule="auto"/>
        <w:rPr>
          <w:rFonts w:cstheme="minorHAnsi"/>
        </w:rPr>
      </w:pPr>
      <w:r w:rsidRPr="00C61D31">
        <w:rPr>
          <w:rFonts w:cstheme="minorHAnsi"/>
        </w:rPr>
        <w:t>– Parole du Seigneur.</w:t>
      </w:r>
    </w:p>
    <w:p w14:paraId="3F737C2B" w14:textId="14794509" w:rsidR="00693554" w:rsidRDefault="00693554" w:rsidP="00A36184">
      <w:pPr>
        <w:spacing w:line="240" w:lineRule="auto"/>
        <w:rPr>
          <w:rFonts w:cstheme="minorHAnsi"/>
        </w:rPr>
      </w:pPr>
    </w:p>
    <w:p w14:paraId="44148B91" w14:textId="77777777" w:rsidR="00A36184" w:rsidRPr="00C61D31" w:rsidRDefault="00A36184" w:rsidP="00A36184">
      <w:pPr>
        <w:spacing w:line="240" w:lineRule="auto"/>
        <w:rPr>
          <w:rFonts w:cstheme="minorHAnsi"/>
        </w:rPr>
      </w:pPr>
    </w:p>
    <w:p w14:paraId="1F923866" w14:textId="37BCD215" w:rsidR="00693554" w:rsidRPr="002211D1" w:rsidRDefault="00075431" w:rsidP="00A36184">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66432" behindDoc="0" locked="0" layoutInCell="1" allowOverlap="1" wp14:anchorId="1E046ABB" wp14:editId="1F996DF8">
                <wp:simplePos x="0" y="0"/>
                <wp:positionH relativeFrom="margin">
                  <wp:align>right</wp:align>
                </wp:positionH>
                <wp:positionV relativeFrom="paragraph">
                  <wp:posOffset>7913</wp:posOffset>
                </wp:positionV>
                <wp:extent cx="866609" cy="689610"/>
                <wp:effectExtent l="0" t="0" r="10160" b="14605"/>
                <wp:wrapNone/>
                <wp:docPr id="1406020749" name="Zone de texte 1406020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8C60D7B"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046ABB" id="Zone de texte 1406020749" o:spid="_x0000_s1027" type="#_x0000_t202" style="position:absolute;margin-left:17.05pt;margin-top:.6pt;width:68.25pt;height:54.3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" strokecolor="red">
                <v:textbox style="mso-fit-shape-to-text:t">
                  <w:txbxContent>
                    <w:p w14:paraId="68C60D7B"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693554" w:rsidRPr="00C61D31">
        <w:rPr>
          <w:rFonts w:cstheme="minorHAnsi"/>
          <w:b/>
          <w:bCs/>
          <w:u w:val="single"/>
        </w:rPr>
        <w:t>Psaume</w:t>
      </w:r>
      <w:r w:rsidR="00693554">
        <w:rPr>
          <w:rFonts w:cstheme="minorHAnsi"/>
        </w:rPr>
        <w:t xml:space="preserve"> Ps </w:t>
      </w:r>
      <w:r w:rsidR="00C61D31" w:rsidRPr="00C61D31">
        <w:rPr>
          <w:rFonts w:cstheme="minorHAnsi"/>
        </w:rPr>
        <w:t>129 (130), 1</w:t>
      </w:r>
      <w:r w:rsidR="000D1876">
        <w:rPr>
          <w:rFonts w:cstheme="minorHAnsi"/>
        </w:rPr>
        <w:t>ab.4b.8</w:t>
      </w:r>
      <w:r w:rsidR="00C61D31" w:rsidRPr="00C61D31">
        <w:rPr>
          <w:rFonts w:cstheme="minorHAnsi"/>
        </w:rPr>
        <w:t xml:space="preserve">, </w:t>
      </w:r>
      <w:r w:rsidR="000D1876">
        <w:rPr>
          <w:rFonts w:cstheme="minorHAnsi"/>
        </w:rPr>
        <w:t>12-1</w:t>
      </w:r>
      <w:r w:rsidR="00C61D31" w:rsidRPr="00C61D31">
        <w:rPr>
          <w:rFonts w:cstheme="minorHAnsi"/>
        </w:rPr>
        <w:t xml:space="preserve">3, </w:t>
      </w:r>
      <w:r w:rsidR="004C328A">
        <w:rPr>
          <w:rFonts w:cstheme="minorHAnsi"/>
        </w:rPr>
        <w:t>14-1</w:t>
      </w:r>
      <w:r w:rsidR="00C61D31" w:rsidRPr="00C61D31">
        <w:rPr>
          <w:rFonts w:cstheme="minorHAnsi"/>
        </w:rPr>
        <w:t>5</w:t>
      </w:r>
      <w:r w:rsidR="00693554">
        <w:rPr>
          <w:rFonts w:cstheme="minorHAnsi"/>
        </w:rPr>
        <w:br/>
      </w:r>
      <w:r w:rsidR="00C61D31" w:rsidRPr="002211D1">
        <w:rPr>
          <w:rFonts w:cstheme="minorHAnsi"/>
          <w:i/>
          <w:iCs/>
        </w:rPr>
        <w:t>R</w:t>
      </w:r>
      <w:r w:rsidR="00C9601D">
        <w:rPr>
          <w:rFonts w:cstheme="minorHAnsi"/>
          <w:i/>
          <w:iCs/>
        </w:rPr>
        <w:t xml:space="preserve">/ </w:t>
      </w:r>
      <w:r w:rsidR="00C9601D">
        <w:rPr>
          <w:rFonts w:cstheme="minorHAnsi"/>
          <w:i/>
          <w:iCs/>
          <w:vertAlign w:val="superscript"/>
        </w:rPr>
        <w:t>Cf23d</w:t>
      </w:r>
      <w:r w:rsidR="00693554" w:rsidRPr="002211D1">
        <w:rPr>
          <w:rFonts w:cstheme="minorHAnsi"/>
          <w:i/>
          <w:iCs/>
          <w:vertAlign w:val="superscript"/>
        </w:rPr>
        <w:t>c</w:t>
      </w:r>
      <w:r w:rsidR="00036D2B">
        <w:rPr>
          <w:rFonts w:cstheme="minorHAnsi"/>
          <w:i/>
          <w:iCs/>
        </w:rPr>
        <w:t>A celui qui veille sur sa conduite, je ferai voir la salut de Dieu</w:t>
      </w:r>
    </w:p>
    <w:p w14:paraId="0F822820" w14:textId="0DAED118" w:rsidR="00537696" w:rsidRDefault="00537696" w:rsidP="00A36184">
      <w:pPr>
        <w:spacing w:after="0" w:line="240" w:lineRule="auto"/>
        <w:ind w:hanging="284"/>
      </w:pPr>
      <w:bookmarkStart w:id="0" w:name="_Hlk130739717"/>
      <w:r w:rsidRPr="00A57E21">
        <w:rPr>
          <w:vertAlign w:val="superscript"/>
        </w:rPr>
        <w:t xml:space="preserve">  1</w:t>
      </w:r>
      <w:r>
        <w:rPr>
          <w:vertAlign w:val="superscript"/>
        </w:rPr>
        <w:t>ab</w:t>
      </w:r>
      <w:r w:rsidRPr="00A57E21">
        <w:t>Le Dieu des dieux, le Seigneur, parle et convoque la terre</w:t>
      </w:r>
    </w:p>
    <w:p w14:paraId="089F6AC6" w14:textId="6BFF7C2A" w:rsidR="00537696" w:rsidRPr="00A57E21" w:rsidRDefault="00537696" w:rsidP="00A36184">
      <w:pPr>
        <w:spacing w:after="0" w:line="240" w:lineRule="auto"/>
        <w:ind w:hanging="142"/>
      </w:pPr>
      <w:r w:rsidRPr="00537696">
        <w:rPr>
          <w:vertAlign w:val="superscript"/>
        </w:rPr>
        <w:t>4b</w:t>
      </w:r>
      <w:r w:rsidRPr="00A57E21">
        <w:t xml:space="preserve">au jugement de </w:t>
      </w:r>
      <w:r>
        <w:t>S</w:t>
      </w:r>
      <w:r w:rsidRPr="00A57E21">
        <w:t>on peuple :</w:t>
      </w:r>
    </w:p>
    <w:p w14:paraId="06983F44" w14:textId="77777777" w:rsidR="00537696" w:rsidRPr="00A57E21" w:rsidRDefault="00537696" w:rsidP="00A36184">
      <w:pPr>
        <w:spacing w:line="240" w:lineRule="auto"/>
        <w:ind w:hanging="142"/>
      </w:pPr>
      <w:r>
        <w:rPr>
          <w:vertAlign w:val="superscript"/>
        </w:rPr>
        <w:t xml:space="preserve">  </w:t>
      </w:r>
      <w:bookmarkStart w:id="1" w:name="_Hlk129080685"/>
      <w:r w:rsidRPr="00A57E21">
        <w:rPr>
          <w:vertAlign w:val="superscript"/>
        </w:rPr>
        <w:t>8</w:t>
      </w:r>
      <w:r w:rsidRPr="00A57E21">
        <w:t xml:space="preserve">Je ne t'accuse pas pour tes sacrifices ; </w:t>
      </w:r>
      <w:r>
        <w:br/>
      </w:r>
      <w:r w:rsidRPr="00A57E21">
        <w:t>tes holocaustes sont toujours devant moi.</w:t>
      </w:r>
    </w:p>
    <w:p w14:paraId="40D857D4" w14:textId="77777777" w:rsidR="000D1876" w:rsidRPr="00A57E21" w:rsidRDefault="000D1876" w:rsidP="00A36184">
      <w:pPr>
        <w:spacing w:after="0" w:line="240" w:lineRule="auto"/>
        <w:ind w:hanging="142"/>
      </w:pPr>
      <w:bookmarkStart w:id="2" w:name="_Hlk130739547"/>
      <w:bookmarkEnd w:id="0"/>
      <w:bookmarkEnd w:id="1"/>
      <w:r w:rsidRPr="00A57E21">
        <w:rPr>
          <w:vertAlign w:val="superscript"/>
        </w:rPr>
        <w:t>12</w:t>
      </w:r>
      <w:r w:rsidRPr="00A57E21">
        <w:t xml:space="preserve">Si j'ai faim, irai-je te le dire ? </w:t>
      </w:r>
      <w:r>
        <w:br/>
      </w:r>
      <w:r w:rsidRPr="00A57E21">
        <w:t>Le monde et sa richesse m'appartiennent.</w:t>
      </w:r>
    </w:p>
    <w:p w14:paraId="46AE313D" w14:textId="77777777" w:rsidR="000D1876" w:rsidRPr="00A57E21" w:rsidRDefault="000D1876" w:rsidP="00A36184">
      <w:pPr>
        <w:spacing w:line="240" w:lineRule="auto"/>
        <w:ind w:hanging="142"/>
      </w:pPr>
      <w:bookmarkStart w:id="3" w:name="_Hlk129080736"/>
      <w:r w:rsidRPr="00A57E21">
        <w:rPr>
          <w:vertAlign w:val="superscript"/>
        </w:rPr>
        <w:t>13</w:t>
      </w:r>
      <w:r w:rsidRPr="00A57E21">
        <w:t xml:space="preserve">Vais-je manger la chair des taureaux </w:t>
      </w:r>
      <w:r>
        <w:br/>
      </w:r>
      <w:r w:rsidRPr="00A57E21">
        <w:t>et boire le sang des béliers ?</w:t>
      </w:r>
    </w:p>
    <w:p w14:paraId="41F2112E" w14:textId="77777777" w:rsidR="004C328A" w:rsidRPr="00A57E21" w:rsidRDefault="004C328A" w:rsidP="00A36184">
      <w:pPr>
        <w:spacing w:after="0" w:line="240" w:lineRule="auto"/>
        <w:ind w:hanging="142"/>
      </w:pPr>
      <w:bookmarkStart w:id="4" w:name="_Hlk129080750"/>
      <w:bookmarkStart w:id="5" w:name="_Hlk130739502"/>
      <w:bookmarkEnd w:id="2"/>
      <w:bookmarkEnd w:id="3"/>
      <w:r w:rsidRPr="00A57E21">
        <w:rPr>
          <w:vertAlign w:val="superscript"/>
        </w:rPr>
        <w:t>14</w:t>
      </w:r>
      <w:r w:rsidRPr="00A57E21">
        <w:t xml:space="preserve">Offre à Dieu le sacrifice d'action de grâce, </w:t>
      </w:r>
      <w:r>
        <w:br/>
      </w:r>
      <w:r w:rsidRPr="00A57E21">
        <w:t>accomplis tes vœux envers le Très-Haut.</w:t>
      </w:r>
    </w:p>
    <w:bookmarkEnd w:id="4"/>
    <w:p w14:paraId="7E89E40E" w14:textId="77777777" w:rsidR="004C328A" w:rsidRPr="00A57E21" w:rsidRDefault="004C328A" w:rsidP="00A36184">
      <w:pPr>
        <w:spacing w:line="240" w:lineRule="auto"/>
        <w:ind w:hanging="142"/>
      </w:pPr>
      <w:r w:rsidRPr="00A57E21">
        <w:rPr>
          <w:vertAlign w:val="superscript"/>
        </w:rPr>
        <w:t>15</w:t>
      </w:r>
      <w:r w:rsidRPr="00A57E21">
        <w:t xml:space="preserve">Invoque-moi au jour de détresse : </w:t>
      </w:r>
      <w:r>
        <w:br/>
      </w:r>
      <w:r w:rsidRPr="00A57E21">
        <w:t>je te délivrerai, et tu me rendras gloire. »</w:t>
      </w:r>
    </w:p>
    <w:p w14:paraId="524F29A4" w14:textId="2F1489AA" w:rsidR="00693554" w:rsidRPr="00EF7B98" w:rsidRDefault="00693554" w:rsidP="00A36184">
      <w:pPr>
        <w:spacing w:line="240" w:lineRule="auto"/>
      </w:pPr>
    </w:p>
    <w:bookmarkEnd w:id="5"/>
    <w:p w14:paraId="2840F344" w14:textId="35F91CBB" w:rsidR="00C61D31" w:rsidRPr="00C61D31" w:rsidRDefault="00075431" w:rsidP="00A36184">
      <w:pPr>
        <w:spacing w:line="240" w:lineRule="auto"/>
        <w:rPr>
          <w:rFonts w:cstheme="minorHAnsi"/>
          <w:i/>
          <w:iCs/>
        </w:rPr>
      </w:pPr>
      <w:r w:rsidRPr="007F7AC2">
        <w:rPr>
          <w:rFonts w:cstheme="minorHAnsi"/>
          <w:b/>
          <w:bCs/>
          <w:noProof/>
          <w:u w:val="single"/>
        </w:rPr>
        <w:lastRenderedPageBreak/>
        <mc:AlternateContent>
          <mc:Choice Requires="wps">
            <w:drawing>
              <wp:anchor distT="45720" distB="45720" distL="114300" distR="114300" simplePos="0" relativeHeight="251668480" behindDoc="0" locked="0" layoutInCell="1" allowOverlap="1" wp14:anchorId="048D977A" wp14:editId="27F425A5">
                <wp:simplePos x="0" y="0"/>
                <wp:positionH relativeFrom="margin">
                  <wp:align>right</wp:align>
                </wp:positionH>
                <wp:positionV relativeFrom="paragraph">
                  <wp:posOffset>10648</wp:posOffset>
                </wp:positionV>
                <wp:extent cx="866609" cy="689610"/>
                <wp:effectExtent l="0" t="0" r="10160" b="14605"/>
                <wp:wrapNone/>
                <wp:docPr id="160073840" name="Zone de texte 160073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2A03B68C"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8D977A" id="Zone de texte 160073840" o:spid="_x0000_s1028" type="#_x0000_t202" style="position:absolute;margin-left:17.05pt;margin-top:.85pt;width:68.25pt;height:54.3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" strokecolor="red">
                <v:textbox style="mso-fit-shape-to-text:t">
                  <w:txbxContent>
                    <w:p w14:paraId="2A03B68C"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626DE6" w:rsidRPr="00C61D31">
        <w:rPr>
          <w:rFonts w:cstheme="minorHAnsi"/>
          <w:b/>
          <w:bCs/>
          <w:u w:val="single"/>
        </w:rPr>
        <w:t>Deuxième Lecture</w:t>
      </w:r>
      <w:r w:rsidR="00626DE6" w:rsidRPr="00C61D31">
        <w:rPr>
          <w:rFonts w:cstheme="minorHAnsi"/>
        </w:rPr>
        <w:t xml:space="preserve"> (</w:t>
      </w:r>
      <w:proofErr w:type="spellStart"/>
      <w:r w:rsidR="005C7712">
        <w:rPr>
          <w:rFonts w:cstheme="minorHAnsi"/>
        </w:rPr>
        <w:t>Rm</w:t>
      </w:r>
      <w:proofErr w:type="spellEnd"/>
      <w:r w:rsidR="005C7712">
        <w:rPr>
          <w:rFonts w:cstheme="minorHAnsi"/>
        </w:rPr>
        <w:t xml:space="preserve"> 4, </w:t>
      </w:r>
      <w:r w:rsidR="001764DE">
        <w:rPr>
          <w:rFonts w:cstheme="minorHAnsi"/>
        </w:rPr>
        <w:t>18-25</w:t>
      </w:r>
      <w:r w:rsidR="00626DE6" w:rsidRPr="00C61D31">
        <w:rPr>
          <w:rFonts w:cstheme="minorHAnsi"/>
        </w:rPr>
        <w:t>)</w:t>
      </w:r>
      <w:r w:rsidR="00626DE6">
        <w:rPr>
          <w:rFonts w:cstheme="minorHAnsi"/>
        </w:rPr>
        <w:br/>
      </w:r>
      <w:r w:rsidR="00C61D31" w:rsidRPr="00C61D31">
        <w:rPr>
          <w:rFonts w:cstheme="minorHAnsi"/>
          <w:i/>
          <w:iCs/>
        </w:rPr>
        <w:t>« Nous croyons, et c’est pourquoi nous parlons »</w:t>
      </w:r>
    </w:p>
    <w:p w14:paraId="5EC14EC5" w14:textId="6EF12FF3" w:rsidR="00C61D31" w:rsidRPr="00C61D31" w:rsidRDefault="00C61D31" w:rsidP="00A36184">
      <w:pPr>
        <w:spacing w:line="240" w:lineRule="auto"/>
        <w:rPr>
          <w:rFonts w:cstheme="minorHAnsi"/>
        </w:rPr>
      </w:pPr>
      <w:r w:rsidRPr="00C61D31">
        <w:rPr>
          <w:rFonts w:cstheme="minorHAnsi"/>
        </w:rPr>
        <w:t xml:space="preserve">Lecture de la </w:t>
      </w:r>
      <w:r w:rsidR="005C7712">
        <w:rPr>
          <w:rFonts w:cstheme="minorHAnsi"/>
        </w:rPr>
        <w:t>Lettre aux Romains</w:t>
      </w:r>
    </w:p>
    <w:p w14:paraId="089F7473" w14:textId="5BF2E41B" w:rsidR="006A2B1B" w:rsidRDefault="00C61D31" w:rsidP="00A36184">
      <w:pPr>
        <w:spacing w:after="0" w:line="240" w:lineRule="auto"/>
        <w:rPr>
          <w:rFonts w:cstheme="minorHAnsi"/>
        </w:rPr>
      </w:pPr>
      <w:r w:rsidRPr="00C61D31">
        <w:rPr>
          <w:rFonts w:cstheme="minorHAnsi"/>
        </w:rPr>
        <w:t>Frères,</w:t>
      </w:r>
    </w:p>
    <w:p w14:paraId="070BA509" w14:textId="4BC8CF08" w:rsidR="006B4943" w:rsidRPr="004E234B" w:rsidRDefault="001764DE" w:rsidP="006B4943">
      <w:pPr>
        <w:spacing w:after="0" w:line="240" w:lineRule="auto"/>
        <w:ind w:hanging="142"/>
      </w:pPr>
      <w:r w:rsidRPr="00451F58">
        <w:rPr>
          <w:rFonts w:ascii="Calibri" w:hAnsi="Calibri" w:cs="Calibri"/>
          <w:noProof/>
          <w:vertAlign w:val="superscript"/>
        </w:rPr>
        <mc:AlternateContent>
          <mc:Choice Requires="wps">
            <w:drawing>
              <wp:anchor distT="45720" distB="45720" distL="114300" distR="114300" simplePos="0" relativeHeight="251676672" behindDoc="0" locked="0" layoutInCell="1" allowOverlap="1" wp14:anchorId="476F5CB6" wp14:editId="393DFC0E">
                <wp:simplePos x="0" y="0"/>
                <wp:positionH relativeFrom="page">
                  <wp:posOffset>6791325</wp:posOffset>
                </wp:positionH>
                <wp:positionV relativeFrom="paragraph">
                  <wp:posOffset>496570</wp:posOffset>
                </wp:positionV>
                <wp:extent cx="702945" cy="1404620"/>
                <wp:effectExtent l="0" t="0" r="20955" b="2476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04620"/>
                        </a:xfrm>
                        <a:prstGeom prst="rect">
                          <a:avLst/>
                        </a:prstGeom>
                        <a:solidFill>
                          <a:srgbClr val="FFFFFF"/>
                        </a:solidFill>
                        <a:ln w="19050">
                          <a:solidFill>
                            <a:srgbClr val="0070C0"/>
                          </a:solidFill>
                          <a:miter lim="800000"/>
                          <a:headEnd/>
                          <a:tailEnd/>
                        </a:ln>
                      </wps:spPr>
                      <wps:txbx>
                        <w:txbxContent>
                          <w:p w14:paraId="0B49BAF5" w14:textId="77777777" w:rsidR="001764DE" w:rsidRPr="00451F58" w:rsidRDefault="001764DE" w:rsidP="001764DE">
                            <w:pPr>
                              <w:spacing w:after="0" w:line="240" w:lineRule="auto"/>
                              <w:ind w:right="-105" w:hanging="142"/>
                              <w:jc w:val="center"/>
                              <w:rPr>
                                <w:rFonts w:ascii="Calibri" w:hAnsi="Calibri" w:cs="Calibri"/>
                                <w:b/>
                                <w:bCs/>
                                <w:color w:val="0070C0"/>
                              </w:rPr>
                            </w:pPr>
                            <w:r>
                              <w:rPr>
                                <w:rFonts w:ascii="Calibri" w:hAnsi="Calibri" w:cs="Calibri"/>
                                <w:b/>
                                <w:bCs/>
                                <w:color w:val="0070C0"/>
                              </w:rPr>
                              <w:t>Genèse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6F5CB6" id="_x0000_s1031" type="#_x0000_t202" style="position:absolute;margin-left:534.75pt;margin-top:39.1pt;width:55.35pt;height:110.6pt;z-index:2516766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" strokecolor="#0070c0" strokeweight="1.5pt">
                <v:textbox style="mso-fit-shape-to-text:t">
                  <w:txbxContent>
                    <w:p w14:paraId="0B49BAF5" w14:textId="77777777" w:rsidR="001764DE" w:rsidRPr="00451F58" w:rsidRDefault="001764DE" w:rsidP="001764DE">
                      <w:pPr>
                        <w:spacing w:after="0" w:line="240" w:lineRule="auto"/>
                        <w:ind w:right="-105" w:hanging="142"/>
                        <w:jc w:val="center"/>
                        <w:rPr>
                          <w:rFonts w:ascii="Calibri" w:hAnsi="Calibri" w:cs="Calibri"/>
                          <w:b/>
                          <w:bCs/>
                          <w:color w:val="0070C0"/>
                        </w:rPr>
                      </w:pPr>
                      <w:r>
                        <w:rPr>
                          <w:rFonts w:ascii="Calibri" w:hAnsi="Calibri" w:cs="Calibri"/>
                          <w:b/>
                          <w:bCs/>
                          <w:color w:val="0070C0"/>
                        </w:rPr>
                        <w:t>Genèse 15</w:t>
                      </w:r>
                    </w:p>
                  </w:txbxContent>
                </v:textbox>
                <w10:wrap anchorx="page"/>
              </v:shape>
            </w:pict>
          </mc:Fallback>
        </mc:AlternateContent>
      </w:r>
      <w:r w:rsidRPr="00451F58">
        <w:rPr>
          <w:rFonts w:ascii="Calibri" w:hAnsi="Calibri" w:cs="Calibri"/>
          <w:noProof/>
        </w:rPr>
        <mc:AlternateContent>
          <mc:Choice Requires="wps">
            <w:drawing>
              <wp:anchor distT="45720" distB="45720" distL="114300" distR="114300" simplePos="0" relativeHeight="251675648" behindDoc="0" locked="0" layoutInCell="1" allowOverlap="1" wp14:anchorId="61D5F9EF" wp14:editId="49B338DB">
                <wp:simplePos x="0" y="0"/>
                <wp:positionH relativeFrom="margin">
                  <wp:posOffset>3393831</wp:posOffset>
                </wp:positionH>
                <wp:positionV relativeFrom="paragraph">
                  <wp:posOffset>5715</wp:posOffset>
                </wp:positionV>
                <wp:extent cx="3147646" cy="1404620"/>
                <wp:effectExtent l="0" t="0" r="15240" b="266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46" cy="1404620"/>
                        </a:xfrm>
                        <a:prstGeom prst="rect">
                          <a:avLst/>
                        </a:prstGeom>
                        <a:solidFill>
                          <a:srgbClr val="FFFFFF"/>
                        </a:solidFill>
                        <a:ln w="9525">
                          <a:solidFill>
                            <a:srgbClr val="0070C0"/>
                          </a:solidFill>
                          <a:miter lim="800000"/>
                          <a:headEnd/>
                          <a:tailEnd/>
                        </a:ln>
                      </wps:spPr>
                      <wps:txbx>
                        <w:txbxContent>
                          <w:p w14:paraId="4DADCCCC" w14:textId="77777777" w:rsidR="001764DE" w:rsidRPr="00F47715" w:rsidRDefault="001764DE" w:rsidP="001764DE">
                            <w:pPr>
                              <w:spacing w:after="0" w:line="240" w:lineRule="auto"/>
                              <w:ind w:right="-167" w:hanging="142"/>
                              <w:rPr>
                                <w:color w:val="0070C0"/>
                              </w:rPr>
                            </w:pPr>
                            <w:r w:rsidRPr="00F47715">
                              <w:rPr>
                                <w:color w:val="0070C0"/>
                                <w:vertAlign w:val="superscript"/>
                              </w:rPr>
                              <w:t xml:space="preserve">  1</w:t>
                            </w:r>
                            <w:r>
                              <w:rPr>
                                <w:color w:val="0070C0"/>
                              </w:rPr>
                              <w:t>L</w:t>
                            </w:r>
                            <w:r w:rsidRPr="00F47715">
                              <w:rPr>
                                <w:color w:val="0070C0"/>
                              </w:rPr>
                              <w:t xml:space="preserve">a parole du S fut adressée à Abram dans une vision : </w:t>
                            </w:r>
                            <w:r w:rsidRPr="00F47715">
                              <w:rPr>
                                <w:color w:val="0070C0"/>
                              </w:rPr>
                              <w:br/>
                            </w:r>
                            <w:r>
                              <w:rPr>
                                <w:color w:val="0070C0"/>
                              </w:rPr>
                              <w:t>"</w:t>
                            </w:r>
                            <w:r w:rsidRPr="00F47715">
                              <w:rPr>
                                <w:color w:val="0070C0"/>
                              </w:rPr>
                              <w:t>Ne crains pas, Abram ! Je suis un bouclier pour toi. Ta récompense sera très grande.</w:t>
                            </w:r>
                            <w:r>
                              <w:rPr>
                                <w:color w:val="0070C0"/>
                              </w:rPr>
                              <w:t>"</w:t>
                            </w:r>
                          </w:p>
                          <w:p w14:paraId="1F967B10" w14:textId="77777777" w:rsidR="001764DE" w:rsidRPr="00F47715" w:rsidRDefault="001764DE" w:rsidP="001764DE">
                            <w:pPr>
                              <w:spacing w:after="0" w:line="240" w:lineRule="auto"/>
                              <w:ind w:hanging="142"/>
                              <w:rPr>
                                <w:color w:val="0070C0"/>
                              </w:rPr>
                            </w:pPr>
                            <w:r w:rsidRPr="00F47715">
                              <w:rPr>
                                <w:color w:val="0070C0"/>
                                <w:vertAlign w:val="superscript"/>
                              </w:rPr>
                              <w:t xml:space="preserve">  2</w:t>
                            </w:r>
                            <w:r w:rsidRPr="00F47715">
                              <w:rPr>
                                <w:color w:val="0070C0"/>
                              </w:rPr>
                              <w:t xml:space="preserve">Abram répondit : </w:t>
                            </w:r>
                            <w:r>
                              <w:rPr>
                                <w:color w:val="0070C0"/>
                              </w:rPr>
                              <w:t>"</w:t>
                            </w:r>
                            <w:r w:rsidRPr="00F47715">
                              <w:rPr>
                                <w:color w:val="0070C0"/>
                              </w:rPr>
                              <w:t xml:space="preserve">Mon Seigneur Dieu, </w:t>
                            </w:r>
                            <w:r>
                              <w:rPr>
                                <w:color w:val="0070C0"/>
                              </w:rPr>
                              <w:br/>
                            </w:r>
                            <w:r w:rsidRPr="00F47715">
                              <w:rPr>
                                <w:color w:val="0070C0"/>
                              </w:rPr>
                              <w:t xml:space="preserve">que pourrais-Tu donc me donner ? </w:t>
                            </w:r>
                            <w:r w:rsidRPr="00F47715">
                              <w:rPr>
                                <w:color w:val="0070C0"/>
                              </w:rPr>
                              <w:br/>
                              <w:t xml:space="preserve">Je m’en vais sans enfant, </w:t>
                            </w:r>
                            <w:r>
                              <w:rPr>
                                <w:color w:val="0070C0"/>
                              </w:rPr>
                              <w:br/>
                            </w:r>
                            <w:r w:rsidRPr="00F47715">
                              <w:rPr>
                                <w:color w:val="0070C0"/>
                              </w:rPr>
                              <w:t xml:space="preserve">et l’héritier de ma maison, c’est </w:t>
                            </w:r>
                            <w:proofErr w:type="spellStart"/>
                            <w:r w:rsidRPr="00F47715">
                              <w:rPr>
                                <w:color w:val="0070C0"/>
                              </w:rPr>
                              <w:t>Élièzer</w:t>
                            </w:r>
                            <w:proofErr w:type="spellEnd"/>
                            <w:r w:rsidRPr="00F47715">
                              <w:rPr>
                                <w:color w:val="0070C0"/>
                              </w:rPr>
                              <w:t xml:space="preserve"> de Damas.</w:t>
                            </w:r>
                            <w:r>
                              <w:rPr>
                                <w:color w:val="0070C0"/>
                              </w:rPr>
                              <w:t>"</w:t>
                            </w:r>
                          </w:p>
                          <w:p w14:paraId="6AFBDD31" w14:textId="77777777" w:rsidR="001764DE" w:rsidRPr="00F47715" w:rsidRDefault="001764DE" w:rsidP="001764DE">
                            <w:pPr>
                              <w:spacing w:after="0" w:line="240" w:lineRule="auto"/>
                              <w:ind w:right="-168" w:hanging="142"/>
                              <w:rPr>
                                <w:color w:val="0070C0"/>
                              </w:rPr>
                            </w:pPr>
                            <w:r w:rsidRPr="00F47715">
                              <w:rPr>
                                <w:color w:val="0070C0"/>
                                <w:vertAlign w:val="superscript"/>
                              </w:rPr>
                              <w:t xml:space="preserve">  3</w:t>
                            </w:r>
                            <w:r w:rsidRPr="00F47715">
                              <w:rPr>
                                <w:color w:val="0070C0"/>
                              </w:rPr>
                              <w:t xml:space="preserve">Abram dit encore : </w:t>
                            </w:r>
                            <w:r w:rsidRPr="00F47715">
                              <w:rPr>
                                <w:color w:val="0070C0"/>
                              </w:rPr>
                              <w:br/>
                            </w:r>
                            <w:r>
                              <w:rPr>
                                <w:color w:val="0070C0"/>
                              </w:rPr>
                              <w:t>"</w:t>
                            </w:r>
                            <w:r w:rsidRPr="00F47715">
                              <w:rPr>
                                <w:color w:val="0070C0"/>
                              </w:rPr>
                              <w:t xml:space="preserve">Tu ne m’as pas donné de descendance, </w:t>
                            </w:r>
                            <w:r>
                              <w:rPr>
                                <w:color w:val="0070C0"/>
                              </w:rPr>
                              <w:br/>
                            </w:r>
                            <w:r w:rsidRPr="00F47715">
                              <w:rPr>
                                <w:color w:val="0070C0"/>
                              </w:rPr>
                              <w:t>et c’est un de mes serviteurs qui sera mon héritier.</w:t>
                            </w:r>
                            <w:r>
                              <w:rPr>
                                <w:color w:val="0070C0"/>
                              </w:rPr>
                              <w:t>"</w:t>
                            </w:r>
                          </w:p>
                          <w:p w14:paraId="5B618C79" w14:textId="77777777" w:rsidR="001764DE" w:rsidRPr="00F47715" w:rsidRDefault="001764DE" w:rsidP="001764DE">
                            <w:pPr>
                              <w:spacing w:after="0" w:line="240" w:lineRule="auto"/>
                              <w:ind w:right="-168" w:hanging="142"/>
                              <w:rPr>
                                <w:color w:val="0070C0"/>
                              </w:rPr>
                            </w:pPr>
                            <w:r w:rsidRPr="00F47715">
                              <w:rPr>
                                <w:color w:val="0070C0"/>
                                <w:vertAlign w:val="superscript"/>
                              </w:rPr>
                              <w:t xml:space="preserve">  4</w:t>
                            </w:r>
                            <w:r w:rsidRPr="00F47715">
                              <w:rPr>
                                <w:color w:val="0070C0"/>
                              </w:rPr>
                              <w:t xml:space="preserve">Alors cette parole du Seigneur fut adressée à Abram : </w:t>
                            </w:r>
                            <w:r w:rsidRPr="00F47715">
                              <w:rPr>
                                <w:color w:val="0070C0"/>
                              </w:rPr>
                              <w:br/>
                            </w:r>
                            <w:r>
                              <w:rPr>
                                <w:color w:val="0070C0"/>
                              </w:rPr>
                              <w:t>"</w:t>
                            </w:r>
                            <w:r w:rsidRPr="00F47715">
                              <w:rPr>
                                <w:color w:val="0070C0"/>
                              </w:rPr>
                              <w:t xml:space="preserve">Ce n’est pas lui qui sera ton héritier, </w:t>
                            </w:r>
                            <w:r>
                              <w:rPr>
                                <w:color w:val="0070C0"/>
                              </w:rPr>
                              <w:br/>
                            </w:r>
                            <w:r w:rsidRPr="00F47715">
                              <w:rPr>
                                <w:color w:val="0070C0"/>
                              </w:rPr>
                              <w:t>mais quelqu’un de ton sang.</w:t>
                            </w:r>
                            <w:r>
                              <w:rPr>
                                <w:color w:val="0070C0"/>
                              </w:rPr>
                              <w:t>"</w:t>
                            </w:r>
                          </w:p>
                          <w:p w14:paraId="4856D88C" w14:textId="77777777" w:rsidR="001764DE" w:rsidRPr="00F47715" w:rsidRDefault="001764DE" w:rsidP="001764DE">
                            <w:pPr>
                              <w:spacing w:after="0" w:line="240" w:lineRule="auto"/>
                              <w:ind w:right="-168" w:hanging="142"/>
                              <w:rPr>
                                <w:color w:val="0070C0"/>
                              </w:rPr>
                            </w:pPr>
                            <w:r w:rsidRPr="00F47715">
                              <w:rPr>
                                <w:color w:val="0070C0"/>
                                <w:vertAlign w:val="superscript"/>
                              </w:rPr>
                              <w:t xml:space="preserve">  5</w:t>
                            </w:r>
                            <w:r w:rsidRPr="00F47715">
                              <w:rPr>
                                <w:color w:val="0070C0"/>
                              </w:rPr>
                              <w:t xml:space="preserve">Puis Il le fit sortir et lui dit : </w:t>
                            </w:r>
                            <w:r>
                              <w:rPr>
                                <w:color w:val="0070C0"/>
                              </w:rPr>
                              <w:br/>
                              <w:t>"</w:t>
                            </w:r>
                            <w:r w:rsidRPr="00F47715">
                              <w:rPr>
                                <w:color w:val="0070C0"/>
                              </w:rPr>
                              <w:t>Regarde le ciel, et compte les étoiles, si tu le peux…</w:t>
                            </w:r>
                            <w:r>
                              <w:rPr>
                                <w:color w:val="0070C0"/>
                              </w:rPr>
                              <w:t>"</w:t>
                            </w:r>
                            <w:r w:rsidRPr="00F47715">
                              <w:rPr>
                                <w:color w:val="0070C0"/>
                              </w:rPr>
                              <w:br/>
                              <w:t xml:space="preserve">Et il déclara : </w:t>
                            </w:r>
                            <w:r>
                              <w:rPr>
                                <w:color w:val="0070C0"/>
                              </w:rPr>
                              <w:t>"</w:t>
                            </w:r>
                            <w:r w:rsidRPr="00CB2EB1">
                              <w:rPr>
                                <w:b/>
                                <w:bCs/>
                                <w:color w:val="0070C0"/>
                              </w:rPr>
                              <w:t>Telle sera ta descendance !</w:t>
                            </w:r>
                            <w:r>
                              <w:rPr>
                                <w:color w:val="0070C0"/>
                              </w:rPr>
                              <w:t>"</w:t>
                            </w:r>
                          </w:p>
                          <w:p w14:paraId="46BE3D7D" w14:textId="77777777" w:rsidR="001764DE" w:rsidRPr="00F47715" w:rsidRDefault="001764DE" w:rsidP="001764DE">
                            <w:pPr>
                              <w:spacing w:after="0" w:line="240" w:lineRule="auto"/>
                              <w:ind w:hanging="142"/>
                              <w:rPr>
                                <w:rFonts w:ascii="Calibri" w:hAnsi="Calibri" w:cs="Calibri"/>
                                <w:color w:val="0070C0"/>
                              </w:rPr>
                            </w:pPr>
                            <w:r w:rsidRPr="00F47715">
                              <w:rPr>
                                <w:color w:val="0070C0"/>
                                <w:vertAlign w:val="superscript"/>
                              </w:rPr>
                              <w:t xml:space="preserve">  6</w:t>
                            </w:r>
                            <w:r w:rsidRPr="00F47715">
                              <w:rPr>
                                <w:color w:val="0070C0"/>
                              </w:rPr>
                              <w:t xml:space="preserve">Abram eut foi dans le Seigneur </w:t>
                            </w:r>
                            <w:r>
                              <w:rPr>
                                <w:color w:val="0070C0"/>
                              </w:rPr>
                              <w:br/>
                            </w:r>
                            <w:r w:rsidRPr="00F47715">
                              <w:rPr>
                                <w:color w:val="0070C0"/>
                              </w:rPr>
                              <w:t>et le Seigneur estima qu’il était juste.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5F9EF" id="_x0000_s1032" type="#_x0000_t202" style="position:absolute;margin-left:267.25pt;margin-top:.45pt;width:247.8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" strokecolor="#0070c0">
                <v:textbox style="mso-fit-shape-to-text:t">
                  <w:txbxContent>
                    <w:p w14:paraId="4DADCCCC" w14:textId="77777777" w:rsidR="001764DE" w:rsidRPr="00F47715" w:rsidRDefault="001764DE" w:rsidP="001764DE">
                      <w:pPr>
                        <w:spacing w:after="0" w:line="240" w:lineRule="auto"/>
                        <w:ind w:right="-167" w:hanging="142"/>
                        <w:rPr>
                          <w:color w:val="0070C0"/>
                        </w:rPr>
                      </w:pPr>
                      <w:r w:rsidRPr="00F47715">
                        <w:rPr>
                          <w:color w:val="0070C0"/>
                          <w:vertAlign w:val="superscript"/>
                        </w:rPr>
                        <w:t xml:space="preserve">  1</w:t>
                      </w:r>
                      <w:r>
                        <w:rPr>
                          <w:color w:val="0070C0"/>
                        </w:rPr>
                        <w:t>L</w:t>
                      </w:r>
                      <w:r w:rsidRPr="00F47715">
                        <w:rPr>
                          <w:color w:val="0070C0"/>
                        </w:rPr>
                        <w:t xml:space="preserve">a parole du S fut adressée à Abram dans une vision : </w:t>
                      </w:r>
                      <w:r w:rsidRPr="00F47715">
                        <w:rPr>
                          <w:color w:val="0070C0"/>
                        </w:rPr>
                        <w:br/>
                      </w:r>
                      <w:r>
                        <w:rPr>
                          <w:color w:val="0070C0"/>
                        </w:rPr>
                        <w:t>"</w:t>
                      </w:r>
                      <w:r w:rsidRPr="00F47715">
                        <w:rPr>
                          <w:color w:val="0070C0"/>
                        </w:rPr>
                        <w:t>Ne crains pas, Abram ! Je suis un bouclier pour toi. Ta récompense sera très grande.</w:t>
                      </w:r>
                      <w:r>
                        <w:rPr>
                          <w:color w:val="0070C0"/>
                        </w:rPr>
                        <w:t>"</w:t>
                      </w:r>
                    </w:p>
                    <w:p w14:paraId="1F967B10" w14:textId="77777777" w:rsidR="001764DE" w:rsidRPr="00F47715" w:rsidRDefault="001764DE" w:rsidP="001764DE">
                      <w:pPr>
                        <w:spacing w:after="0" w:line="240" w:lineRule="auto"/>
                        <w:ind w:hanging="142"/>
                        <w:rPr>
                          <w:color w:val="0070C0"/>
                        </w:rPr>
                      </w:pPr>
                      <w:r w:rsidRPr="00F47715">
                        <w:rPr>
                          <w:color w:val="0070C0"/>
                          <w:vertAlign w:val="superscript"/>
                        </w:rPr>
                        <w:t xml:space="preserve">  2</w:t>
                      </w:r>
                      <w:r w:rsidRPr="00F47715">
                        <w:rPr>
                          <w:color w:val="0070C0"/>
                        </w:rPr>
                        <w:t xml:space="preserve">Abram répondit : </w:t>
                      </w:r>
                      <w:r>
                        <w:rPr>
                          <w:color w:val="0070C0"/>
                        </w:rPr>
                        <w:t>"</w:t>
                      </w:r>
                      <w:r w:rsidRPr="00F47715">
                        <w:rPr>
                          <w:color w:val="0070C0"/>
                        </w:rPr>
                        <w:t xml:space="preserve">Mon Seigneur Dieu, </w:t>
                      </w:r>
                      <w:r>
                        <w:rPr>
                          <w:color w:val="0070C0"/>
                        </w:rPr>
                        <w:br/>
                      </w:r>
                      <w:r w:rsidRPr="00F47715">
                        <w:rPr>
                          <w:color w:val="0070C0"/>
                        </w:rPr>
                        <w:t xml:space="preserve">que pourrais-Tu donc me donner ? </w:t>
                      </w:r>
                      <w:r w:rsidRPr="00F47715">
                        <w:rPr>
                          <w:color w:val="0070C0"/>
                        </w:rPr>
                        <w:br/>
                        <w:t xml:space="preserve">Je m’en vais sans enfant, </w:t>
                      </w:r>
                      <w:r>
                        <w:rPr>
                          <w:color w:val="0070C0"/>
                        </w:rPr>
                        <w:br/>
                      </w:r>
                      <w:r w:rsidRPr="00F47715">
                        <w:rPr>
                          <w:color w:val="0070C0"/>
                        </w:rPr>
                        <w:t xml:space="preserve">et l’héritier de ma maison, c’est </w:t>
                      </w:r>
                      <w:proofErr w:type="spellStart"/>
                      <w:r w:rsidRPr="00F47715">
                        <w:rPr>
                          <w:color w:val="0070C0"/>
                        </w:rPr>
                        <w:t>Élièzer</w:t>
                      </w:r>
                      <w:proofErr w:type="spellEnd"/>
                      <w:r w:rsidRPr="00F47715">
                        <w:rPr>
                          <w:color w:val="0070C0"/>
                        </w:rPr>
                        <w:t xml:space="preserve"> de Damas.</w:t>
                      </w:r>
                      <w:r>
                        <w:rPr>
                          <w:color w:val="0070C0"/>
                        </w:rPr>
                        <w:t>"</w:t>
                      </w:r>
                    </w:p>
                    <w:p w14:paraId="6AFBDD31" w14:textId="77777777" w:rsidR="001764DE" w:rsidRPr="00F47715" w:rsidRDefault="001764DE" w:rsidP="001764DE">
                      <w:pPr>
                        <w:spacing w:after="0" w:line="240" w:lineRule="auto"/>
                        <w:ind w:right="-168" w:hanging="142"/>
                        <w:rPr>
                          <w:color w:val="0070C0"/>
                        </w:rPr>
                      </w:pPr>
                      <w:r w:rsidRPr="00F47715">
                        <w:rPr>
                          <w:color w:val="0070C0"/>
                          <w:vertAlign w:val="superscript"/>
                        </w:rPr>
                        <w:t xml:space="preserve">  3</w:t>
                      </w:r>
                      <w:r w:rsidRPr="00F47715">
                        <w:rPr>
                          <w:color w:val="0070C0"/>
                        </w:rPr>
                        <w:t xml:space="preserve">Abram dit encore : </w:t>
                      </w:r>
                      <w:r w:rsidRPr="00F47715">
                        <w:rPr>
                          <w:color w:val="0070C0"/>
                        </w:rPr>
                        <w:br/>
                      </w:r>
                      <w:r>
                        <w:rPr>
                          <w:color w:val="0070C0"/>
                        </w:rPr>
                        <w:t>"</w:t>
                      </w:r>
                      <w:r w:rsidRPr="00F47715">
                        <w:rPr>
                          <w:color w:val="0070C0"/>
                        </w:rPr>
                        <w:t xml:space="preserve">Tu ne m’as pas donné de descendance, </w:t>
                      </w:r>
                      <w:r>
                        <w:rPr>
                          <w:color w:val="0070C0"/>
                        </w:rPr>
                        <w:br/>
                      </w:r>
                      <w:r w:rsidRPr="00F47715">
                        <w:rPr>
                          <w:color w:val="0070C0"/>
                        </w:rPr>
                        <w:t>et c’est un de mes serviteurs qui sera mon héritier.</w:t>
                      </w:r>
                      <w:r>
                        <w:rPr>
                          <w:color w:val="0070C0"/>
                        </w:rPr>
                        <w:t>"</w:t>
                      </w:r>
                    </w:p>
                    <w:p w14:paraId="5B618C79" w14:textId="77777777" w:rsidR="001764DE" w:rsidRPr="00F47715" w:rsidRDefault="001764DE" w:rsidP="001764DE">
                      <w:pPr>
                        <w:spacing w:after="0" w:line="240" w:lineRule="auto"/>
                        <w:ind w:right="-168" w:hanging="142"/>
                        <w:rPr>
                          <w:color w:val="0070C0"/>
                        </w:rPr>
                      </w:pPr>
                      <w:r w:rsidRPr="00F47715">
                        <w:rPr>
                          <w:color w:val="0070C0"/>
                          <w:vertAlign w:val="superscript"/>
                        </w:rPr>
                        <w:t xml:space="preserve">  4</w:t>
                      </w:r>
                      <w:r w:rsidRPr="00F47715">
                        <w:rPr>
                          <w:color w:val="0070C0"/>
                        </w:rPr>
                        <w:t xml:space="preserve">Alors cette parole du Seigneur fut adressée à Abram : </w:t>
                      </w:r>
                      <w:r w:rsidRPr="00F47715">
                        <w:rPr>
                          <w:color w:val="0070C0"/>
                        </w:rPr>
                        <w:br/>
                      </w:r>
                      <w:r>
                        <w:rPr>
                          <w:color w:val="0070C0"/>
                        </w:rPr>
                        <w:t>"</w:t>
                      </w:r>
                      <w:r w:rsidRPr="00F47715">
                        <w:rPr>
                          <w:color w:val="0070C0"/>
                        </w:rPr>
                        <w:t xml:space="preserve">Ce n’est pas lui qui sera ton héritier, </w:t>
                      </w:r>
                      <w:r>
                        <w:rPr>
                          <w:color w:val="0070C0"/>
                        </w:rPr>
                        <w:br/>
                      </w:r>
                      <w:r w:rsidRPr="00F47715">
                        <w:rPr>
                          <w:color w:val="0070C0"/>
                        </w:rPr>
                        <w:t>mais quelqu’un de ton sang.</w:t>
                      </w:r>
                      <w:r>
                        <w:rPr>
                          <w:color w:val="0070C0"/>
                        </w:rPr>
                        <w:t>"</w:t>
                      </w:r>
                    </w:p>
                    <w:p w14:paraId="4856D88C" w14:textId="77777777" w:rsidR="001764DE" w:rsidRPr="00F47715" w:rsidRDefault="001764DE" w:rsidP="001764DE">
                      <w:pPr>
                        <w:spacing w:after="0" w:line="240" w:lineRule="auto"/>
                        <w:ind w:right="-168" w:hanging="142"/>
                        <w:rPr>
                          <w:color w:val="0070C0"/>
                        </w:rPr>
                      </w:pPr>
                      <w:r w:rsidRPr="00F47715">
                        <w:rPr>
                          <w:color w:val="0070C0"/>
                          <w:vertAlign w:val="superscript"/>
                        </w:rPr>
                        <w:t xml:space="preserve">  5</w:t>
                      </w:r>
                      <w:r w:rsidRPr="00F47715">
                        <w:rPr>
                          <w:color w:val="0070C0"/>
                        </w:rPr>
                        <w:t xml:space="preserve">Puis Il le fit sortir et lui dit : </w:t>
                      </w:r>
                      <w:r>
                        <w:rPr>
                          <w:color w:val="0070C0"/>
                        </w:rPr>
                        <w:br/>
                        <w:t>"</w:t>
                      </w:r>
                      <w:r w:rsidRPr="00F47715">
                        <w:rPr>
                          <w:color w:val="0070C0"/>
                        </w:rPr>
                        <w:t>Regarde le ciel, et compte les étoiles, si tu le peux…</w:t>
                      </w:r>
                      <w:r>
                        <w:rPr>
                          <w:color w:val="0070C0"/>
                        </w:rPr>
                        <w:t>"</w:t>
                      </w:r>
                      <w:r w:rsidRPr="00F47715">
                        <w:rPr>
                          <w:color w:val="0070C0"/>
                        </w:rPr>
                        <w:br/>
                        <w:t xml:space="preserve">Et il déclara : </w:t>
                      </w:r>
                      <w:r>
                        <w:rPr>
                          <w:color w:val="0070C0"/>
                        </w:rPr>
                        <w:t>"</w:t>
                      </w:r>
                      <w:r w:rsidRPr="00CB2EB1">
                        <w:rPr>
                          <w:b/>
                          <w:bCs/>
                          <w:color w:val="0070C0"/>
                        </w:rPr>
                        <w:t>Telle sera ta descendance !</w:t>
                      </w:r>
                      <w:r>
                        <w:rPr>
                          <w:color w:val="0070C0"/>
                        </w:rPr>
                        <w:t>"</w:t>
                      </w:r>
                    </w:p>
                    <w:p w14:paraId="46BE3D7D" w14:textId="77777777" w:rsidR="001764DE" w:rsidRPr="00F47715" w:rsidRDefault="001764DE" w:rsidP="001764DE">
                      <w:pPr>
                        <w:spacing w:after="0" w:line="240" w:lineRule="auto"/>
                        <w:ind w:hanging="142"/>
                        <w:rPr>
                          <w:rFonts w:ascii="Calibri" w:hAnsi="Calibri" w:cs="Calibri"/>
                          <w:color w:val="0070C0"/>
                        </w:rPr>
                      </w:pPr>
                      <w:r w:rsidRPr="00F47715">
                        <w:rPr>
                          <w:color w:val="0070C0"/>
                          <w:vertAlign w:val="superscript"/>
                        </w:rPr>
                        <w:t xml:space="preserve">  6</w:t>
                      </w:r>
                      <w:r w:rsidRPr="00F47715">
                        <w:rPr>
                          <w:color w:val="0070C0"/>
                        </w:rPr>
                        <w:t xml:space="preserve">Abram eut foi dans le Seigneur </w:t>
                      </w:r>
                      <w:r>
                        <w:rPr>
                          <w:color w:val="0070C0"/>
                        </w:rPr>
                        <w:br/>
                      </w:r>
                      <w:r w:rsidRPr="00F47715">
                        <w:rPr>
                          <w:color w:val="0070C0"/>
                        </w:rPr>
                        <w:t>et le Seigneur estima qu’il était juste.</w:t>
                      </w:r>
                    </w:p>
                  </w:txbxContent>
                </v:textbox>
                <w10:wrap anchorx="margin"/>
              </v:shape>
            </w:pict>
          </mc:Fallback>
        </mc:AlternateContent>
      </w:r>
      <w:r w:rsidR="006B4943" w:rsidRPr="004E234B">
        <w:rPr>
          <w:vertAlign w:val="superscript"/>
        </w:rPr>
        <w:t>18</w:t>
      </w:r>
      <w:r w:rsidR="006B4943" w:rsidRPr="004E234B">
        <w:t>Espérant contre toute espérance,</w:t>
      </w:r>
      <w:r w:rsidR="006B4943">
        <w:t xml:space="preserve"> </w:t>
      </w:r>
      <w:r>
        <w:br/>
      </w:r>
      <w:r w:rsidR="006B4943">
        <w:t>Abraham</w:t>
      </w:r>
      <w:r w:rsidR="006B4943" w:rsidRPr="004E234B">
        <w:t xml:space="preserve"> a cru ; </w:t>
      </w:r>
      <w:r w:rsidR="006B4943">
        <w:br/>
      </w:r>
      <w:r w:rsidR="006B4943" w:rsidRPr="004E234B">
        <w:t xml:space="preserve">ainsi est-il devenu le père d’un grand nombre de nations, </w:t>
      </w:r>
      <w:r w:rsidR="006B4943">
        <w:br/>
      </w:r>
      <w:r w:rsidR="006B4943" w:rsidRPr="004E234B">
        <w:t xml:space="preserve">selon cette parole : </w:t>
      </w:r>
      <w:r>
        <w:br/>
      </w:r>
      <w:r w:rsidR="006B4943">
        <w:t>"</w:t>
      </w:r>
      <w:r w:rsidR="006B4943" w:rsidRPr="004E234B">
        <w:t>Telle sera la descendance que tu auras !</w:t>
      </w:r>
      <w:r w:rsidR="006B4943">
        <w:t>"</w:t>
      </w:r>
    </w:p>
    <w:p w14:paraId="64C703F6" w14:textId="4A295E98" w:rsidR="006B4943" w:rsidRPr="004E234B" w:rsidRDefault="006B4943" w:rsidP="006B4943">
      <w:pPr>
        <w:spacing w:after="0" w:line="240" w:lineRule="auto"/>
        <w:ind w:hanging="142"/>
      </w:pPr>
      <w:r w:rsidRPr="004E234B">
        <w:rPr>
          <w:vertAlign w:val="superscript"/>
        </w:rPr>
        <w:t>19</w:t>
      </w:r>
      <w:r w:rsidRPr="004E234B">
        <w:t xml:space="preserve">Il n’a pas faibli dans la foi quand, presque centenaire, </w:t>
      </w:r>
      <w:r>
        <w:br/>
      </w:r>
      <w:r w:rsidRPr="004E234B">
        <w:t xml:space="preserve">il considéra que son corps était déjà marqué par la mort </w:t>
      </w:r>
      <w:r>
        <w:br/>
      </w:r>
      <w:r w:rsidRPr="004E234B">
        <w:t>et que Sara ne pouvait plus enfanter.</w:t>
      </w:r>
    </w:p>
    <w:p w14:paraId="41EFEF53" w14:textId="19FB879F" w:rsidR="006B4943" w:rsidRPr="004E234B" w:rsidRDefault="006B4943" w:rsidP="006B4943">
      <w:pPr>
        <w:spacing w:after="0" w:line="240" w:lineRule="auto"/>
        <w:ind w:hanging="142"/>
      </w:pPr>
      <w:r w:rsidRPr="004E234B">
        <w:rPr>
          <w:vertAlign w:val="superscript"/>
        </w:rPr>
        <w:t>20</w:t>
      </w:r>
      <w:r w:rsidRPr="004E234B">
        <w:t xml:space="preserve">Devant la promesse de Dieu, </w:t>
      </w:r>
      <w:r w:rsidR="001764DE">
        <w:br/>
      </w:r>
      <w:r w:rsidRPr="004E234B">
        <w:t xml:space="preserve">il n’hésita pas, il ne manqua pas de foi, </w:t>
      </w:r>
      <w:r>
        <w:br/>
      </w:r>
      <w:r w:rsidRPr="004E234B">
        <w:t>mais il trouva sa force dans la foi et rendit gloire à Dieu,</w:t>
      </w:r>
    </w:p>
    <w:p w14:paraId="2CBD1FC4" w14:textId="618E8CC4" w:rsidR="006B4943" w:rsidRPr="004E234B" w:rsidRDefault="006B4943" w:rsidP="006B4943">
      <w:pPr>
        <w:spacing w:after="0" w:line="240" w:lineRule="auto"/>
        <w:ind w:hanging="142"/>
      </w:pPr>
      <w:r w:rsidRPr="004E234B">
        <w:rPr>
          <w:vertAlign w:val="superscript"/>
        </w:rPr>
        <w:t>21</w:t>
      </w:r>
      <w:r w:rsidRPr="004E234B">
        <w:t xml:space="preserve">car il était pleinement convaincu </w:t>
      </w:r>
      <w:r w:rsidR="001764DE">
        <w:br/>
      </w:r>
      <w:r w:rsidRPr="004E234B">
        <w:t>que Dieu a la puissance d’accomplir ce qu’</w:t>
      </w:r>
      <w:r>
        <w:t>I</w:t>
      </w:r>
      <w:r w:rsidRPr="004E234B">
        <w:t>l a promis.</w:t>
      </w:r>
    </w:p>
    <w:p w14:paraId="6E786928" w14:textId="77777777" w:rsidR="006B4943" w:rsidRPr="004E234B" w:rsidRDefault="006B4943" w:rsidP="001764DE">
      <w:pPr>
        <w:spacing w:line="240" w:lineRule="auto"/>
        <w:ind w:hanging="142"/>
      </w:pPr>
      <w:r w:rsidRPr="004E234B">
        <w:rPr>
          <w:vertAlign w:val="superscript"/>
        </w:rPr>
        <w:t>22</w:t>
      </w:r>
      <w:r w:rsidRPr="004E234B">
        <w:t>Et voilà pourquoi il lui fut accordé d’être juste.</w:t>
      </w:r>
    </w:p>
    <w:p w14:paraId="1C672443" w14:textId="5CD2D38F" w:rsidR="006B4943" w:rsidRPr="004E234B" w:rsidRDefault="006B4943" w:rsidP="006B4943">
      <w:pPr>
        <w:spacing w:after="0" w:line="240" w:lineRule="auto"/>
        <w:ind w:hanging="142"/>
      </w:pPr>
      <w:r w:rsidRPr="004E234B">
        <w:rPr>
          <w:vertAlign w:val="superscript"/>
        </w:rPr>
        <w:t>23</w:t>
      </w:r>
      <w:r w:rsidRPr="004E234B">
        <w:t xml:space="preserve">En disant que cela lui fut accordé, </w:t>
      </w:r>
      <w:r w:rsidR="001764DE">
        <w:br/>
      </w:r>
      <w:r w:rsidRPr="004E234B">
        <w:t>l’Écriture ne s’intéresse pas seulement à lui,</w:t>
      </w:r>
    </w:p>
    <w:p w14:paraId="3BE6D437" w14:textId="76B1B807" w:rsidR="006B4943" w:rsidRPr="004E234B" w:rsidRDefault="006B4943" w:rsidP="006B4943">
      <w:pPr>
        <w:spacing w:after="0" w:line="240" w:lineRule="auto"/>
        <w:ind w:hanging="142"/>
      </w:pPr>
      <w:r w:rsidRPr="004E234B">
        <w:rPr>
          <w:vertAlign w:val="superscript"/>
        </w:rPr>
        <w:t>24</w:t>
      </w:r>
      <w:r w:rsidRPr="004E234B">
        <w:t xml:space="preserve">mais aussi à nous, </w:t>
      </w:r>
      <w:r w:rsidR="001764DE">
        <w:br/>
      </w:r>
      <w:r w:rsidRPr="004E234B">
        <w:t xml:space="preserve">car cela nous sera accordé puisque nous croyons </w:t>
      </w:r>
      <w:r w:rsidR="00511F11">
        <w:br/>
      </w:r>
      <w:r w:rsidRPr="004E234B">
        <w:t>en Celui qui a ressuscité d’entre les morts Jésus notre Seigneur,</w:t>
      </w:r>
    </w:p>
    <w:p w14:paraId="21680C76" w14:textId="77777777" w:rsidR="006B4943" w:rsidRPr="004E234B" w:rsidRDefault="006B4943" w:rsidP="006B4943">
      <w:pPr>
        <w:spacing w:line="240" w:lineRule="auto"/>
        <w:ind w:hanging="142"/>
      </w:pPr>
      <w:r w:rsidRPr="004E234B">
        <w:rPr>
          <w:vertAlign w:val="superscript"/>
        </w:rPr>
        <w:t>25</w:t>
      </w:r>
      <w:r w:rsidRPr="004E234B">
        <w:t>livré pour nos fautes et ressuscité pour notre justification.</w:t>
      </w:r>
    </w:p>
    <w:p w14:paraId="1258E40F" w14:textId="72D4AAEB" w:rsidR="00C61D31" w:rsidRDefault="00C61D31" w:rsidP="00A36184">
      <w:pPr>
        <w:spacing w:line="240" w:lineRule="auto"/>
        <w:rPr>
          <w:rFonts w:cstheme="minorHAnsi"/>
        </w:rPr>
      </w:pPr>
      <w:r w:rsidRPr="00C61D31">
        <w:rPr>
          <w:rFonts w:cstheme="minorHAnsi"/>
        </w:rPr>
        <w:t>– Parole du Seigneur.</w:t>
      </w:r>
    </w:p>
    <w:p w14:paraId="77172EA9" w14:textId="3925AB0E" w:rsidR="007F76F9" w:rsidRDefault="007F76F9" w:rsidP="00A36184">
      <w:pPr>
        <w:spacing w:line="240" w:lineRule="auto"/>
        <w:rPr>
          <w:rFonts w:cstheme="minorHAnsi"/>
        </w:rPr>
      </w:pPr>
    </w:p>
    <w:p w14:paraId="32874F7B" w14:textId="77777777" w:rsidR="00511F11" w:rsidRDefault="00511F11" w:rsidP="00A36184">
      <w:pPr>
        <w:spacing w:line="240" w:lineRule="auto"/>
        <w:rPr>
          <w:rFonts w:cstheme="minorHAnsi"/>
        </w:rPr>
      </w:pPr>
    </w:p>
    <w:p w14:paraId="2AB74058" w14:textId="6BF95BFB" w:rsidR="007F76F9" w:rsidRPr="00C61D31" w:rsidRDefault="007F76F9" w:rsidP="00A36184">
      <w:pPr>
        <w:spacing w:line="240" w:lineRule="auto"/>
        <w:rPr>
          <w:rFonts w:cstheme="minorHAnsi"/>
        </w:rPr>
      </w:pPr>
      <w:r w:rsidRPr="00075431">
        <w:rPr>
          <w:rFonts w:cstheme="minorHAnsi"/>
          <w:u w:val="single"/>
        </w:rPr>
        <w:t>Acclamation</w:t>
      </w:r>
      <w:r w:rsidRPr="00C61D31">
        <w:rPr>
          <w:rFonts w:cstheme="minorHAnsi"/>
        </w:rPr>
        <w:t> (</w:t>
      </w:r>
      <w:proofErr w:type="spellStart"/>
      <w:r w:rsidRPr="00C61D31">
        <w:rPr>
          <w:rFonts w:cstheme="minorHAnsi"/>
        </w:rPr>
        <w:t>Jn</w:t>
      </w:r>
      <w:proofErr w:type="spellEnd"/>
      <w:r w:rsidRPr="00C61D31">
        <w:rPr>
          <w:rFonts w:cstheme="minorHAnsi"/>
        </w:rPr>
        <w:t xml:space="preserve"> 12, 31b-32)</w:t>
      </w:r>
    </w:p>
    <w:p w14:paraId="4EE8DB4D" w14:textId="61F2E485" w:rsidR="00C61D31" w:rsidRDefault="00C61D31" w:rsidP="00A36184">
      <w:pPr>
        <w:spacing w:line="240" w:lineRule="auto"/>
        <w:rPr>
          <w:rFonts w:cstheme="minorHAnsi"/>
        </w:rPr>
      </w:pPr>
      <w:r w:rsidRPr="00C61D31">
        <w:rPr>
          <w:rFonts w:cstheme="minorHAnsi"/>
        </w:rPr>
        <w:t>Alléluia. Alléluia.</w:t>
      </w:r>
      <w:r w:rsidRPr="00C61D31">
        <w:rPr>
          <w:rFonts w:cstheme="minorHAnsi"/>
        </w:rPr>
        <w:br/>
        <w:t>Maintenant le prince de ce monde va être jeté dehors,</w:t>
      </w:r>
      <w:r w:rsidR="007F76F9">
        <w:rPr>
          <w:rFonts w:cstheme="minorHAnsi"/>
        </w:rPr>
        <w:t xml:space="preserve"> </w:t>
      </w:r>
      <w:r w:rsidRPr="00C61D31">
        <w:rPr>
          <w:rFonts w:cstheme="minorHAnsi"/>
        </w:rPr>
        <w:t>dit le Seigneur ;</w:t>
      </w:r>
      <w:r w:rsidRPr="00C61D31">
        <w:rPr>
          <w:rFonts w:cstheme="minorHAnsi"/>
        </w:rPr>
        <w:br/>
        <w:t>et moi, quand j’aurai été élevé de terre,</w:t>
      </w:r>
      <w:r w:rsidR="007F76F9">
        <w:rPr>
          <w:rFonts w:cstheme="minorHAnsi"/>
        </w:rPr>
        <w:t xml:space="preserve"> </w:t>
      </w:r>
      <w:r w:rsidRPr="00C61D31">
        <w:rPr>
          <w:rFonts w:cstheme="minorHAnsi"/>
        </w:rPr>
        <w:t>je les attirerai tous à moi.</w:t>
      </w:r>
      <w:r w:rsidRPr="00C61D31">
        <w:rPr>
          <w:rFonts w:cstheme="minorHAnsi"/>
        </w:rPr>
        <w:br/>
        <w:t>Alléluia.</w:t>
      </w:r>
    </w:p>
    <w:p w14:paraId="49253823" w14:textId="6CBD16EB" w:rsidR="007F76F9" w:rsidRPr="00C61D31" w:rsidRDefault="007F76F9" w:rsidP="00A36184">
      <w:pPr>
        <w:spacing w:line="240" w:lineRule="auto"/>
        <w:rPr>
          <w:rFonts w:cstheme="minorHAnsi"/>
          <w:sz w:val="20"/>
          <w:szCs w:val="20"/>
        </w:rPr>
      </w:pPr>
    </w:p>
    <w:p w14:paraId="01B4EF37" w14:textId="21F06EE6" w:rsidR="007F76F9" w:rsidRPr="00930DF9" w:rsidRDefault="00075431" w:rsidP="00A36184">
      <w:pPr>
        <w:spacing w:line="240" w:lineRule="auto"/>
        <w:rPr>
          <w:rFonts w:cstheme="minorHAnsi"/>
          <w:i/>
          <w:iCs/>
        </w:rPr>
      </w:pPr>
      <w:r w:rsidRPr="007F7AC2">
        <w:rPr>
          <w:rFonts w:cstheme="minorHAnsi"/>
          <w:b/>
          <w:bCs/>
          <w:noProof/>
          <w:u w:val="single"/>
        </w:rPr>
        <mc:AlternateContent>
          <mc:Choice Requires="wps">
            <w:drawing>
              <wp:anchor distT="45720" distB="45720" distL="114300" distR="114300" simplePos="0" relativeHeight="251670528" behindDoc="0" locked="0" layoutInCell="1" allowOverlap="1" wp14:anchorId="242395D1" wp14:editId="124B866C">
                <wp:simplePos x="0" y="0"/>
                <wp:positionH relativeFrom="margin">
                  <wp:align>right</wp:align>
                </wp:positionH>
                <wp:positionV relativeFrom="paragraph">
                  <wp:posOffset>3712</wp:posOffset>
                </wp:positionV>
                <wp:extent cx="866609" cy="689610"/>
                <wp:effectExtent l="0" t="0" r="10160" b="14605"/>
                <wp:wrapNone/>
                <wp:docPr id="296449255" name="Zone de texte 296449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1FE2B16F"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2395D1" id="Zone de texte 296449255" o:spid="_x0000_s1031" type="#_x0000_t202" style="position:absolute;margin-left:17.05pt;margin-top:.3pt;width:68.25pt;height:54.3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Ge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" strokecolor="red">
                <v:textbox style="mso-fit-shape-to-text:t">
                  <w:txbxContent>
                    <w:p w14:paraId="1FE2B16F" w14:textId="77777777" w:rsidR="00075431" w:rsidRPr="00507F30" w:rsidRDefault="00075431" w:rsidP="00C61D3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7F76F9" w:rsidRPr="00C61D31">
        <w:rPr>
          <w:rFonts w:cstheme="minorHAnsi"/>
          <w:b/>
          <w:bCs/>
          <w:u w:val="single"/>
        </w:rPr>
        <w:t>Évangile</w:t>
      </w:r>
      <w:r w:rsidR="007F76F9" w:rsidRPr="00C61D31">
        <w:rPr>
          <w:rFonts w:cstheme="minorHAnsi"/>
        </w:rPr>
        <w:t xml:space="preserve"> (M</w:t>
      </w:r>
      <w:r w:rsidR="003D03B8">
        <w:rPr>
          <w:rFonts w:cstheme="minorHAnsi"/>
        </w:rPr>
        <w:t>t 9, 9-15</w:t>
      </w:r>
      <w:r w:rsidR="007F76F9" w:rsidRPr="00C61D31">
        <w:rPr>
          <w:rFonts w:cstheme="minorHAnsi"/>
        </w:rPr>
        <w:t>)</w:t>
      </w:r>
      <w:r w:rsidR="007F76F9">
        <w:rPr>
          <w:rFonts w:cstheme="minorHAnsi"/>
        </w:rPr>
        <w:br/>
      </w:r>
      <w:r w:rsidR="00930DF9" w:rsidRPr="00930DF9">
        <w:rPr>
          <w:i/>
          <w:iCs/>
        </w:rPr>
        <w:t>« J</w:t>
      </w:r>
      <w:r w:rsidR="00930DF9" w:rsidRPr="00930DF9">
        <w:rPr>
          <w:i/>
          <w:iCs/>
        </w:rPr>
        <w:t>e ne suis pas venu appeler des justes, mais des pécheurs. »</w:t>
      </w:r>
    </w:p>
    <w:p w14:paraId="5631E8D8" w14:textId="08EF2830" w:rsidR="00C61D31" w:rsidRPr="00C61D31" w:rsidRDefault="00C61D31" w:rsidP="00A36184">
      <w:pPr>
        <w:spacing w:line="240" w:lineRule="auto"/>
        <w:rPr>
          <w:rFonts w:cstheme="minorHAnsi"/>
        </w:rPr>
      </w:pPr>
      <w:r w:rsidRPr="00C61D31">
        <w:rPr>
          <w:rFonts w:cstheme="minorHAnsi"/>
        </w:rPr>
        <w:t>Évangile de Jésus Christ selon saint Ma</w:t>
      </w:r>
      <w:r w:rsidR="00930DF9">
        <w:rPr>
          <w:rFonts w:cstheme="minorHAnsi"/>
        </w:rPr>
        <w:t>thieu</w:t>
      </w:r>
    </w:p>
    <w:p w14:paraId="5CF14CEC" w14:textId="77777777" w:rsidR="007F76F9" w:rsidRDefault="00C61D31" w:rsidP="00A36184">
      <w:pPr>
        <w:spacing w:after="0" w:line="240" w:lineRule="auto"/>
        <w:rPr>
          <w:rFonts w:cstheme="minorHAnsi"/>
        </w:rPr>
      </w:pPr>
      <w:r w:rsidRPr="00C61D31">
        <w:rPr>
          <w:rFonts w:cstheme="minorHAnsi"/>
        </w:rPr>
        <w:t>En ce temps-là,</w:t>
      </w:r>
    </w:p>
    <w:p w14:paraId="6E47349E" w14:textId="77777777" w:rsidR="00930DF9" w:rsidRPr="007125E4" w:rsidRDefault="00930DF9" w:rsidP="00930DF9">
      <w:pPr>
        <w:spacing w:after="0" w:line="240" w:lineRule="auto"/>
        <w:ind w:right="-851" w:hanging="142"/>
      </w:pPr>
      <w:r>
        <w:rPr>
          <w:vertAlign w:val="superscript"/>
        </w:rPr>
        <w:t xml:space="preserve">  </w:t>
      </w:r>
      <w:r w:rsidRPr="007125E4">
        <w:rPr>
          <w:vertAlign w:val="superscript"/>
        </w:rPr>
        <w:t>9</w:t>
      </w:r>
      <w:r w:rsidRPr="007125E4">
        <w:t xml:space="preserve">Jésus partit de là et vit, en passant, un homme, du nom de Matthieu, </w:t>
      </w:r>
      <w:r>
        <w:br/>
      </w:r>
      <w:r w:rsidRPr="007125E4">
        <w:t xml:space="preserve">assis à son bureau de collecteur d’impôts. </w:t>
      </w:r>
      <w:r>
        <w:br/>
      </w:r>
      <w:r w:rsidRPr="007125E4">
        <w:t>Il lui dit : « Suis-moi. » L’homme se leva et le suivit.</w:t>
      </w:r>
    </w:p>
    <w:p w14:paraId="3CBA877C" w14:textId="4F51388B" w:rsidR="00930DF9" w:rsidRPr="007125E4" w:rsidRDefault="00930DF9" w:rsidP="00930DF9">
      <w:pPr>
        <w:spacing w:after="0" w:line="240" w:lineRule="auto"/>
        <w:ind w:right="-851" w:hanging="142"/>
      </w:pPr>
      <w:r w:rsidRPr="007125E4">
        <w:rPr>
          <w:vertAlign w:val="superscript"/>
        </w:rPr>
        <w:t>10</w:t>
      </w:r>
      <w:r w:rsidRPr="007125E4">
        <w:t xml:space="preserve">Comme Jésus était à table à la maison, voici que beaucoup de publicains </w:t>
      </w:r>
      <w:r>
        <w:br/>
      </w:r>
      <w:r w:rsidRPr="007125E4">
        <w:t xml:space="preserve">(c’est-à-dire des collecteurs d’impôts) </w:t>
      </w:r>
      <w:r>
        <w:br/>
      </w:r>
      <w:r w:rsidRPr="007125E4">
        <w:t xml:space="preserve">et beaucoup de pécheurs vinrent prendre place avec lui et </w:t>
      </w:r>
      <w:r>
        <w:t>S</w:t>
      </w:r>
      <w:r w:rsidRPr="007125E4">
        <w:t>es disciples.</w:t>
      </w:r>
    </w:p>
    <w:p w14:paraId="5AEC8413" w14:textId="77777777" w:rsidR="00930DF9" w:rsidRPr="007125E4" w:rsidRDefault="00930DF9" w:rsidP="00930DF9">
      <w:pPr>
        <w:spacing w:after="0" w:line="240" w:lineRule="auto"/>
        <w:ind w:hanging="142"/>
      </w:pPr>
      <w:r w:rsidRPr="007125E4">
        <w:rPr>
          <w:vertAlign w:val="superscript"/>
        </w:rPr>
        <w:t>11</w:t>
      </w:r>
      <w:r w:rsidRPr="007125E4">
        <w:t xml:space="preserve">Voyant cela, les pharisiens disaient à </w:t>
      </w:r>
      <w:r>
        <w:t>S</w:t>
      </w:r>
      <w:r w:rsidRPr="007125E4">
        <w:t xml:space="preserve">es disciples : </w:t>
      </w:r>
      <w:r>
        <w:br/>
      </w:r>
      <w:r w:rsidRPr="007125E4">
        <w:t>« Pourquoi votre maître mange-t-</w:t>
      </w:r>
      <w:r>
        <w:t>i</w:t>
      </w:r>
      <w:r w:rsidRPr="007125E4">
        <w:t>l avec les publicains et les pécheurs ? »</w:t>
      </w:r>
    </w:p>
    <w:p w14:paraId="3E93B98C" w14:textId="77777777" w:rsidR="00930DF9" w:rsidRPr="007125E4" w:rsidRDefault="00930DF9" w:rsidP="00930DF9">
      <w:pPr>
        <w:spacing w:after="0" w:line="240" w:lineRule="auto"/>
        <w:ind w:hanging="142"/>
      </w:pPr>
      <w:r w:rsidRPr="007125E4">
        <w:rPr>
          <w:vertAlign w:val="superscript"/>
        </w:rPr>
        <w:lastRenderedPageBreak/>
        <w:t>12</w:t>
      </w:r>
      <w:r w:rsidRPr="007125E4">
        <w:t xml:space="preserve">Jésus, qui avait entendu, déclara : </w:t>
      </w:r>
      <w:r>
        <w:br/>
      </w:r>
      <w:r w:rsidRPr="007125E4">
        <w:t xml:space="preserve">« Ce ne sont pas les gens bien portants qui ont besoin du médecin, </w:t>
      </w:r>
      <w:r>
        <w:br/>
      </w:r>
      <w:r w:rsidRPr="007125E4">
        <w:t>mais les malades.</w:t>
      </w:r>
    </w:p>
    <w:p w14:paraId="4442183C" w14:textId="77777777" w:rsidR="00930DF9" w:rsidRPr="007125E4" w:rsidRDefault="00930DF9" w:rsidP="00930DF9">
      <w:pPr>
        <w:spacing w:line="240" w:lineRule="auto"/>
        <w:ind w:hanging="142"/>
      </w:pPr>
      <w:r w:rsidRPr="006C264C">
        <w:rPr>
          <w:rFonts w:cstheme="minorHAnsi"/>
          <w:b/>
          <w:bCs/>
          <w:i/>
          <w:iCs/>
          <w:noProof/>
          <w:sz w:val="28"/>
          <w:szCs w:val="28"/>
          <w:u w:val="single"/>
        </w:rPr>
        <mc:AlternateContent>
          <mc:Choice Requires="wps">
            <w:drawing>
              <wp:anchor distT="45720" distB="45720" distL="114300" distR="114300" simplePos="0" relativeHeight="251678720" behindDoc="0" locked="0" layoutInCell="1" allowOverlap="1" wp14:anchorId="25690B6F" wp14:editId="49E87492">
                <wp:simplePos x="0" y="0"/>
                <wp:positionH relativeFrom="margin">
                  <wp:posOffset>2956560</wp:posOffset>
                </wp:positionH>
                <wp:positionV relativeFrom="paragraph">
                  <wp:posOffset>58420</wp:posOffset>
                </wp:positionV>
                <wp:extent cx="2912745" cy="689610"/>
                <wp:effectExtent l="0" t="0" r="20955" b="26670"/>
                <wp:wrapNone/>
                <wp:docPr id="655881895" name="Zone de texte 65588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689610"/>
                        </a:xfrm>
                        <a:prstGeom prst="rect">
                          <a:avLst/>
                        </a:prstGeom>
                        <a:solidFill>
                          <a:srgbClr val="FFFFFF"/>
                        </a:solidFill>
                        <a:ln w="9525">
                          <a:solidFill>
                            <a:srgbClr val="0070C0"/>
                          </a:solidFill>
                          <a:miter lim="800000"/>
                          <a:headEnd/>
                          <a:tailEnd/>
                        </a:ln>
                      </wps:spPr>
                      <wps:txbx>
                        <w:txbxContent>
                          <w:p w14:paraId="71F1102A" w14:textId="77777777" w:rsidR="00930DF9" w:rsidRPr="00073C94" w:rsidRDefault="00930DF9" w:rsidP="00930DF9">
                            <w:pPr>
                              <w:spacing w:after="0"/>
                              <w:ind w:right="-315" w:hanging="142"/>
                              <w:rPr>
                                <w:color w:val="0070C0"/>
                              </w:rPr>
                            </w:pPr>
                            <w:r w:rsidRPr="00073C94">
                              <w:rPr>
                                <w:rFonts w:ascii="Calibri" w:hAnsi="Calibri" w:cs="Calibri"/>
                                <w:color w:val="0070C0"/>
                                <w:vertAlign w:val="superscript"/>
                              </w:rPr>
                              <w:t xml:space="preserve">  6</w:t>
                            </w:r>
                            <w:r w:rsidRPr="00073C94">
                              <w:rPr>
                                <w:rFonts w:ascii="Calibri" w:hAnsi="Calibri" w:cs="Calibri"/>
                                <w:color w:val="0070C0"/>
                              </w:rPr>
                              <w:t xml:space="preserve">Je veux la fidélité, non le sacrifice, </w:t>
                            </w:r>
                            <w:r w:rsidRPr="00073C94">
                              <w:rPr>
                                <w:rFonts w:ascii="Calibri" w:hAnsi="Calibri" w:cs="Calibri"/>
                                <w:color w:val="0070C0"/>
                              </w:rPr>
                              <w:br/>
                              <w:t>la connaissance de Dieu plus que les holocaustes.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690B6F" id="_x0000_t202" coordsize="21600,21600" o:spt="202" path="m,l,21600r21600,l21600,xe">
                <v:stroke joinstyle="miter"/>
                <v:path gradientshapeok="t" o:connecttype="rect"/>
              </v:shapetype>
              <v:shape id="Zone de texte 655881895" o:spid="_x0000_s1034" type="#_x0000_t202" style="position:absolute;margin-left:232.8pt;margin-top:4.6pt;width:229.35pt;height:54.3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" strokecolor="#0070c0">
                <v:textbox style="mso-fit-shape-to-text:t">
                  <w:txbxContent>
                    <w:p w14:paraId="71F1102A" w14:textId="77777777" w:rsidR="00930DF9" w:rsidRPr="00073C94" w:rsidRDefault="00930DF9" w:rsidP="00930DF9">
                      <w:pPr>
                        <w:spacing w:after="0"/>
                        <w:ind w:right="-315" w:hanging="142"/>
                        <w:rPr>
                          <w:color w:val="0070C0"/>
                        </w:rPr>
                      </w:pPr>
                      <w:r w:rsidRPr="00073C94">
                        <w:rPr>
                          <w:rFonts w:ascii="Calibri" w:hAnsi="Calibri" w:cs="Calibri"/>
                          <w:color w:val="0070C0"/>
                          <w:vertAlign w:val="superscript"/>
                        </w:rPr>
                        <w:t xml:space="preserve">  6</w:t>
                      </w:r>
                      <w:r w:rsidRPr="00073C94">
                        <w:rPr>
                          <w:rFonts w:ascii="Calibri" w:hAnsi="Calibri" w:cs="Calibri"/>
                          <w:color w:val="0070C0"/>
                        </w:rPr>
                        <w:t xml:space="preserve">Je veux la fidélité, non le sacrifice, </w:t>
                      </w:r>
                      <w:r w:rsidRPr="00073C94">
                        <w:rPr>
                          <w:rFonts w:ascii="Calibri" w:hAnsi="Calibri" w:cs="Calibri"/>
                          <w:color w:val="0070C0"/>
                        </w:rPr>
                        <w:br/>
                        <w:t>la connaissance de Dieu plus que les holocaustes.</w:t>
                      </w:r>
                    </w:p>
                  </w:txbxContent>
                </v:textbox>
                <w10:wrap anchorx="margin"/>
              </v:shape>
            </w:pict>
          </mc:Fallback>
        </mc:AlternateContent>
      </w:r>
      <w:r w:rsidRPr="006C264C">
        <w:rPr>
          <w:rFonts w:cstheme="minorHAnsi"/>
          <w:b/>
          <w:bCs/>
          <w:i/>
          <w:iCs/>
          <w:noProof/>
          <w:sz w:val="28"/>
          <w:szCs w:val="28"/>
          <w:u w:val="single"/>
        </w:rPr>
        <mc:AlternateContent>
          <mc:Choice Requires="wps">
            <w:drawing>
              <wp:anchor distT="45720" distB="45720" distL="114300" distR="114300" simplePos="0" relativeHeight="251679744" behindDoc="0" locked="0" layoutInCell="1" allowOverlap="1" wp14:anchorId="75CCD74F" wp14:editId="4E6CDC79">
                <wp:simplePos x="0" y="0"/>
                <wp:positionH relativeFrom="margin">
                  <wp:posOffset>5266055</wp:posOffset>
                </wp:positionH>
                <wp:positionV relativeFrom="paragraph">
                  <wp:posOffset>17927</wp:posOffset>
                </wp:positionV>
                <wp:extent cx="615315" cy="689610"/>
                <wp:effectExtent l="0" t="0" r="13335" b="10160"/>
                <wp:wrapNone/>
                <wp:docPr id="1312809801" name="Zone de texte 1312809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89610"/>
                        </a:xfrm>
                        <a:prstGeom prst="rect">
                          <a:avLst/>
                        </a:prstGeom>
                        <a:solidFill>
                          <a:srgbClr val="FFFFFF"/>
                        </a:solidFill>
                        <a:ln w="19050">
                          <a:solidFill>
                            <a:srgbClr val="0070C0"/>
                          </a:solidFill>
                          <a:miter lim="800000"/>
                          <a:headEnd/>
                          <a:tailEnd/>
                        </a:ln>
                      </wps:spPr>
                      <wps:txbx>
                        <w:txbxContent>
                          <w:p w14:paraId="2B026A84" w14:textId="77777777" w:rsidR="00930DF9" w:rsidRPr="00073C94" w:rsidRDefault="00930DF9" w:rsidP="00930DF9">
                            <w:pPr>
                              <w:spacing w:after="0"/>
                              <w:ind w:right="-177" w:hanging="142"/>
                              <w:jc w:val="center"/>
                              <w:rPr>
                                <w:b/>
                                <w:bCs/>
                                <w:color w:val="0070C0"/>
                              </w:rPr>
                            </w:pPr>
                            <w:r w:rsidRPr="00073C94">
                              <w:rPr>
                                <w:rFonts w:ascii="Calibri" w:hAnsi="Calibri" w:cs="Calibri"/>
                                <w:b/>
                                <w:bCs/>
                                <w:color w:val="0070C0"/>
                              </w:rPr>
                              <w:t>Osée 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CCD74F" id="Zone de texte 1312809801" o:spid="_x0000_s1035" type="#_x0000_t202" style="position:absolute;margin-left:414.65pt;margin-top:1.4pt;width:48.45pt;height:54.3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" strokecolor="#0070c0" strokeweight="1.5pt">
                <v:textbox style="mso-fit-shape-to-text:t">
                  <w:txbxContent>
                    <w:p w14:paraId="2B026A84" w14:textId="77777777" w:rsidR="00930DF9" w:rsidRPr="00073C94" w:rsidRDefault="00930DF9" w:rsidP="00930DF9">
                      <w:pPr>
                        <w:spacing w:after="0"/>
                        <w:ind w:right="-177" w:hanging="142"/>
                        <w:jc w:val="center"/>
                        <w:rPr>
                          <w:b/>
                          <w:bCs/>
                          <w:color w:val="0070C0"/>
                        </w:rPr>
                      </w:pPr>
                      <w:r w:rsidRPr="00073C94">
                        <w:rPr>
                          <w:rFonts w:ascii="Calibri" w:hAnsi="Calibri" w:cs="Calibri"/>
                          <w:b/>
                          <w:bCs/>
                          <w:color w:val="0070C0"/>
                        </w:rPr>
                        <w:t>Osée 6</w:t>
                      </w:r>
                    </w:p>
                  </w:txbxContent>
                </v:textbox>
                <w10:wrap anchorx="margin"/>
              </v:shape>
            </w:pict>
          </mc:Fallback>
        </mc:AlternateContent>
      </w:r>
      <w:r w:rsidRPr="007125E4">
        <w:rPr>
          <w:vertAlign w:val="superscript"/>
        </w:rPr>
        <w:t>13</w:t>
      </w:r>
      <w:r w:rsidRPr="007125E4">
        <w:t xml:space="preserve">Allez apprendre ce que signifie : </w:t>
      </w:r>
      <w:r>
        <w:br/>
      </w:r>
      <w:r w:rsidRPr="007125E4">
        <w:t xml:space="preserve">Je veux la miséricorde, non le sacrifice. </w:t>
      </w:r>
      <w:r>
        <w:br/>
      </w:r>
      <w:r w:rsidRPr="007125E4">
        <w:t xml:space="preserve">En effet, je ne suis pas venu appeler des justes, </w:t>
      </w:r>
      <w:r>
        <w:br/>
      </w:r>
      <w:r w:rsidRPr="007125E4">
        <w:t>mais des pécheurs. »</w:t>
      </w:r>
      <w:r w:rsidRPr="00B56FFE">
        <w:rPr>
          <w:rFonts w:cstheme="minorHAnsi"/>
          <w:b/>
          <w:bCs/>
          <w:i/>
          <w:iCs/>
          <w:noProof/>
          <w:sz w:val="28"/>
          <w:szCs w:val="28"/>
          <w:u w:val="single"/>
        </w:rPr>
        <w:t xml:space="preserve"> </w:t>
      </w:r>
    </w:p>
    <w:p w14:paraId="36A8909C" w14:textId="77777777" w:rsidR="00930DF9" w:rsidRPr="007125E4" w:rsidRDefault="00930DF9" w:rsidP="00930DF9">
      <w:pPr>
        <w:spacing w:after="0" w:line="240" w:lineRule="auto"/>
        <w:ind w:hanging="142"/>
      </w:pPr>
      <w:r w:rsidRPr="007125E4">
        <w:rPr>
          <w:vertAlign w:val="superscript"/>
        </w:rPr>
        <w:t>14</w:t>
      </w:r>
      <w:r w:rsidRPr="007125E4">
        <w:t xml:space="preserve">Alors les disciples de Jean le Baptiste s’approchent de Jésus en disant : </w:t>
      </w:r>
      <w:r>
        <w:br/>
      </w:r>
      <w:r w:rsidRPr="007125E4">
        <w:t xml:space="preserve">« Pourquoi, alors que nous et les pharisiens, nous jeûnons, </w:t>
      </w:r>
      <w:r>
        <w:t>T</w:t>
      </w:r>
      <w:r w:rsidRPr="007125E4">
        <w:t>es disciples ne jeûnent-ils pas ? »</w:t>
      </w:r>
    </w:p>
    <w:p w14:paraId="7BC09034" w14:textId="0AB6464D" w:rsidR="00930DF9" w:rsidRPr="007125E4" w:rsidRDefault="00930DF9" w:rsidP="00930DF9">
      <w:pPr>
        <w:spacing w:line="240" w:lineRule="auto"/>
        <w:ind w:hanging="142"/>
      </w:pPr>
      <w:r w:rsidRPr="007125E4">
        <w:rPr>
          <w:vertAlign w:val="superscript"/>
        </w:rPr>
        <w:t>15</w:t>
      </w:r>
      <w:r w:rsidRPr="007125E4">
        <w:t xml:space="preserve">Jésus leur répondit : </w:t>
      </w:r>
      <w:r>
        <w:br/>
      </w:r>
      <w:r w:rsidRPr="007125E4">
        <w:t>« Les invités de la noce pourraient-ils donc être en deuil pendant le temps où l’Époux est avec eux ? Mais des jours viendront où l’Époux leur sera enlevé ; alors ils jeûneront.</w:t>
      </w:r>
      <w:r>
        <w:t> »</w:t>
      </w:r>
    </w:p>
    <w:p w14:paraId="683D566F" w14:textId="4F65F3F1" w:rsidR="00C61D31" w:rsidRPr="00C61D31" w:rsidRDefault="00C61D31" w:rsidP="00A36184">
      <w:pPr>
        <w:spacing w:line="240" w:lineRule="auto"/>
        <w:rPr>
          <w:rFonts w:cstheme="minorHAnsi"/>
        </w:rPr>
      </w:pPr>
      <w:r w:rsidRPr="00C61D31">
        <w:rPr>
          <w:rFonts w:cstheme="minorHAnsi"/>
        </w:rPr>
        <w:t>– Acclamons la Parole de Dieu.</w:t>
      </w:r>
    </w:p>
    <w:p w14:paraId="583E195E" w14:textId="77777777" w:rsidR="00C61D31" w:rsidRDefault="00C61D31" w:rsidP="00A36184">
      <w:pPr>
        <w:spacing w:line="240" w:lineRule="auto"/>
      </w:pPr>
    </w:p>
    <w:p w14:paraId="2FEC3372" w14:textId="4568FDF2" w:rsidR="002211D1" w:rsidRPr="002211D1" w:rsidRDefault="002211D1" w:rsidP="00A36184">
      <w:pPr>
        <w:spacing w:line="240" w:lineRule="auto"/>
        <w:rPr>
          <w:i/>
          <w:iCs/>
        </w:rPr>
      </w:pPr>
      <w:r w:rsidRPr="002211D1">
        <w:rPr>
          <w:b/>
          <w:bCs/>
          <w:u w:val="single"/>
        </w:rPr>
        <w:t>Commentaire 2018 Evangile au Quotidien</w:t>
      </w:r>
      <w:r w:rsidRPr="002211D1">
        <w:rPr>
          <w:b/>
          <w:bCs/>
          <w:u w:val="single"/>
        </w:rPr>
        <w:br/>
      </w:r>
      <w:r w:rsidRPr="002211D1">
        <w:rPr>
          <w:i/>
          <w:iCs/>
        </w:rPr>
        <w:t>Saint Jean-Paul II (1920-2005)</w:t>
      </w:r>
    </w:p>
    <w:p w14:paraId="48062DD2" w14:textId="77777777" w:rsidR="002211D1" w:rsidRPr="002211D1" w:rsidRDefault="002211D1" w:rsidP="00A36184">
      <w:pPr>
        <w:spacing w:line="240" w:lineRule="auto"/>
        <w:jc w:val="center"/>
        <w:rPr>
          <w:b/>
          <w:bCs/>
        </w:rPr>
      </w:pPr>
      <w:r w:rsidRPr="002211D1">
        <w:rPr>
          <w:b/>
          <w:bCs/>
        </w:rPr>
        <w:t>Le péché contre l'Esprit Saint</w:t>
      </w:r>
    </w:p>
    <w:p w14:paraId="2BAE80D5" w14:textId="77777777" w:rsidR="00B33BA0" w:rsidRDefault="002211D1" w:rsidP="00A36184">
      <w:pPr>
        <w:spacing w:line="240" w:lineRule="auto"/>
        <w:jc w:val="both"/>
      </w:pPr>
      <w:r w:rsidRPr="002211D1">
        <w:t xml:space="preserve">Pourquoi le blasphème contre l'Esprit Saint est-il impardonnable ? En quel sens entendre ce blasphème ? Saint Thomas d'Aquin répond qu'il s'agit d'un péché « irrémissible </w:t>
      </w:r>
      <w:proofErr w:type="gramStart"/>
      <w:r w:rsidRPr="002211D1">
        <w:t>de par</w:t>
      </w:r>
      <w:proofErr w:type="gramEnd"/>
      <w:r w:rsidRPr="002211D1">
        <w:t xml:space="preserve"> sa nature, parce qu'il exclut les éléments grâce auxquels est accordée la rémission des péchés ». Selon une telle exégèse, ce blasphème ne consiste pas à proprement parler à offenser en paroles l'Esprit Saint ; mais il consiste à refuser de recevoir le salut que Dieu offre à l'homme par l'Esprit Saint agissant en vertu du sacrifice de la </w:t>
      </w:r>
      <w:r>
        <w:t>C</w:t>
      </w:r>
      <w:r w:rsidRPr="002211D1">
        <w:t xml:space="preserve">roix. </w:t>
      </w:r>
    </w:p>
    <w:p w14:paraId="3F898D7B" w14:textId="77777777" w:rsidR="00B33BA0" w:rsidRDefault="002211D1" w:rsidP="00A36184">
      <w:pPr>
        <w:spacing w:line="240" w:lineRule="auto"/>
        <w:jc w:val="both"/>
      </w:pPr>
      <w:r w:rsidRPr="002211D1">
        <w:t>Si l'homme refuse la « manifestation du péché », qui vient de l'Esprit Saint (</w:t>
      </w:r>
      <w:proofErr w:type="spellStart"/>
      <w:r w:rsidRPr="002211D1">
        <w:t>Jn</w:t>
      </w:r>
      <w:proofErr w:type="spellEnd"/>
      <w:r w:rsidRPr="002211D1">
        <w:t xml:space="preserve"> 16,8) et qui a un caractère salvifique, il refuse en même temps la « venue » du Paraclet (</w:t>
      </w:r>
      <w:proofErr w:type="spellStart"/>
      <w:r w:rsidRPr="002211D1">
        <w:t>Jn</w:t>
      </w:r>
      <w:proofErr w:type="spellEnd"/>
      <w:r w:rsidRPr="002211D1">
        <w:t xml:space="preserve"> 16,7), cette « venue » qui s'est effectuée dans le mystère de Pâques, en union avec la puissance rédemptrice du Sang du Christ, le Sang qui « purifie la conscience des œuvres mortes » (He 9,14). Nous savons que le fruit d'une telle purification est la rémission des péchés. </w:t>
      </w:r>
    </w:p>
    <w:p w14:paraId="3F57AB8E" w14:textId="77777777" w:rsidR="00B33BA0" w:rsidRDefault="002211D1" w:rsidP="00A36184">
      <w:pPr>
        <w:spacing w:line="240" w:lineRule="auto"/>
        <w:jc w:val="both"/>
      </w:pPr>
      <w:r w:rsidRPr="002211D1">
        <w:t>En conséquence, celui qui refuse l'Esprit et le Sang (</w:t>
      </w:r>
      <w:proofErr w:type="spellStart"/>
      <w:r w:rsidRPr="002211D1">
        <w:t>cf</w:t>
      </w:r>
      <w:proofErr w:type="spellEnd"/>
      <w:r w:rsidRPr="002211D1">
        <w:t xml:space="preserve"> 1Jn 5,8) demeure dans les « œuvres mortes », dans le péché. Et le blasphème contre l'Esprit Saint consiste précisément dans le refus radical de cette rémission dont il est le dispensateur intime et qui présuppose la conversion véritable qu'il opère dans la conscience. Si Jésus dit que le péché contre l'Esprit Saint ne peut être remis ni en ce monde ni dans l'autre, c'est parce que cette « non-rémission » est liée, comme à sa cause, à la « non-pénitence », c'est-à-dire au refus radical de se convertir... </w:t>
      </w:r>
    </w:p>
    <w:p w14:paraId="30189DA4" w14:textId="1B058F50" w:rsidR="002211D1" w:rsidRPr="002211D1" w:rsidRDefault="002211D1" w:rsidP="00A36184">
      <w:pPr>
        <w:spacing w:line="240" w:lineRule="auto"/>
        <w:jc w:val="both"/>
      </w:pPr>
      <w:r w:rsidRPr="002211D1">
        <w:t>Le blasphème contre l'Esprit Saint est le péché commis par l'homme qui présume et revendique le « droit » de persévérer dans le mal — dans le péché quel qu'il soit — et refuse par là même la Rédemption. L'homme reste enfermé dans le péché, rendant donc impossible, pour sa part, sa conversion et aussi, par conséquent, la rémission des péchés, qu'il ne juge pas essentielle ni importante pour sa vie. Il y a là une situation de ruine spirituelle, car le blasphème contre l'Esprit Saint ne permet pas à l'homme de sortir de la prison où il s'est lui-même enfermé.</w:t>
      </w:r>
    </w:p>
    <w:p w14:paraId="46DE8FE9" w14:textId="77777777" w:rsidR="002211D1" w:rsidRDefault="002211D1" w:rsidP="00A36184">
      <w:pPr>
        <w:spacing w:line="240" w:lineRule="auto"/>
      </w:pPr>
    </w:p>
    <w:sectPr w:rsidR="0022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1"/>
    <w:rsid w:val="00036D2B"/>
    <w:rsid w:val="00075431"/>
    <w:rsid w:val="000D1876"/>
    <w:rsid w:val="0015119B"/>
    <w:rsid w:val="001764DE"/>
    <w:rsid w:val="002211D1"/>
    <w:rsid w:val="002C67F4"/>
    <w:rsid w:val="003D03B8"/>
    <w:rsid w:val="004C328A"/>
    <w:rsid w:val="00511F11"/>
    <w:rsid w:val="00537696"/>
    <w:rsid w:val="005C7712"/>
    <w:rsid w:val="00626DE6"/>
    <w:rsid w:val="00693554"/>
    <w:rsid w:val="006A2B1B"/>
    <w:rsid w:val="006B4943"/>
    <w:rsid w:val="00782A39"/>
    <w:rsid w:val="007F76F9"/>
    <w:rsid w:val="008B54F8"/>
    <w:rsid w:val="00930DF9"/>
    <w:rsid w:val="0098146B"/>
    <w:rsid w:val="00A36184"/>
    <w:rsid w:val="00A85D70"/>
    <w:rsid w:val="00B33BA0"/>
    <w:rsid w:val="00C61D31"/>
    <w:rsid w:val="00C9601D"/>
    <w:rsid w:val="00E20061"/>
    <w:rsid w:val="00EB5C1F"/>
    <w:rsid w:val="00F824C8"/>
    <w:rsid w:val="00FA6E1B"/>
    <w:rsid w:val="00FE3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0651"/>
  <w15:chartTrackingRefBased/>
  <w15:docId w15:val="{57F18485-D51D-4617-8B8C-ABA94C01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1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61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61D3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61D3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C61D3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61D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1D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1D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1D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D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61D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61D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61D31"/>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C61D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61D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1D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1D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1D31"/>
    <w:rPr>
      <w:rFonts w:eastAsiaTheme="majorEastAsia" w:cstheme="majorBidi"/>
      <w:color w:val="272727" w:themeColor="text1" w:themeTint="D8"/>
    </w:rPr>
  </w:style>
  <w:style w:type="paragraph" w:styleId="Titre">
    <w:name w:val="Title"/>
    <w:basedOn w:val="Normal"/>
    <w:next w:val="Normal"/>
    <w:link w:val="TitreCar"/>
    <w:uiPriority w:val="10"/>
    <w:qFormat/>
    <w:rsid w:val="00C6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1D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1D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1D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1D31"/>
    <w:pPr>
      <w:spacing w:before="160"/>
      <w:jc w:val="center"/>
    </w:pPr>
    <w:rPr>
      <w:i/>
      <w:iCs/>
      <w:color w:val="404040" w:themeColor="text1" w:themeTint="BF"/>
    </w:rPr>
  </w:style>
  <w:style w:type="character" w:customStyle="1" w:styleId="CitationCar">
    <w:name w:val="Citation Car"/>
    <w:basedOn w:val="Policepardfaut"/>
    <w:link w:val="Citation"/>
    <w:uiPriority w:val="29"/>
    <w:rsid w:val="00C61D31"/>
    <w:rPr>
      <w:i/>
      <w:iCs/>
      <w:color w:val="404040" w:themeColor="text1" w:themeTint="BF"/>
    </w:rPr>
  </w:style>
  <w:style w:type="paragraph" w:styleId="Paragraphedeliste">
    <w:name w:val="List Paragraph"/>
    <w:basedOn w:val="Normal"/>
    <w:uiPriority w:val="34"/>
    <w:qFormat/>
    <w:rsid w:val="00C61D31"/>
    <w:pPr>
      <w:ind w:left="720"/>
      <w:contextualSpacing/>
    </w:pPr>
  </w:style>
  <w:style w:type="character" w:styleId="Accentuationintense">
    <w:name w:val="Intense Emphasis"/>
    <w:basedOn w:val="Policepardfaut"/>
    <w:uiPriority w:val="21"/>
    <w:qFormat/>
    <w:rsid w:val="00C61D31"/>
    <w:rPr>
      <w:i/>
      <w:iCs/>
      <w:color w:val="2F5496" w:themeColor="accent1" w:themeShade="BF"/>
    </w:rPr>
  </w:style>
  <w:style w:type="paragraph" w:styleId="Citationintense">
    <w:name w:val="Intense Quote"/>
    <w:basedOn w:val="Normal"/>
    <w:next w:val="Normal"/>
    <w:link w:val="CitationintenseCar"/>
    <w:uiPriority w:val="30"/>
    <w:qFormat/>
    <w:rsid w:val="00C61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61D31"/>
    <w:rPr>
      <w:i/>
      <w:iCs/>
      <w:color w:val="2F5496" w:themeColor="accent1" w:themeShade="BF"/>
    </w:rPr>
  </w:style>
  <w:style w:type="character" w:styleId="Rfrenceintense">
    <w:name w:val="Intense Reference"/>
    <w:basedOn w:val="Policepardfaut"/>
    <w:uiPriority w:val="32"/>
    <w:qFormat/>
    <w:rsid w:val="00C61D31"/>
    <w:rPr>
      <w:b/>
      <w:bCs/>
      <w:smallCaps/>
      <w:color w:val="2F5496" w:themeColor="accent1" w:themeShade="BF"/>
      <w:spacing w:val="5"/>
    </w:rPr>
  </w:style>
  <w:style w:type="paragraph" w:styleId="NormalWeb">
    <w:name w:val="Normal (Web)"/>
    <w:basedOn w:val="Normal"/>
    <w:uiPriority w:val="99"/>
    <w:semiHidden/>
    <w:unhideWhenUsed/>
    <w:rsid w:val="00C61D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1D31"/>
    <w:rPr>
      <w:b/>
      <w:bCs/>
    </w:rPr>
  </w:style>
  <w:style w:type="character" w:styleId="Accentuation">
    <w:name w:val="Emphasis"/>
    <w:basedOn w:val="Policepardfaut"/>
    <w:uiPriority w:val="20"/>
    <w:qFormat/>
    <w:rsid w:val="00C61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0198">
      <w:bodyDiv w:val="1"/>
      <w:marLeft w:val="0"/>
      <w:marRight w:val="0"/>
      <w:marTop w:val="0"/>
      <w:marBottom w:val="0"/>
      <w:divBdr>
        <w:top w:val="none" w:sz="0" w:space="0" w:color="auto"/>
        <w:left w:val="none" w:sz="0" w:space="0" w:color="auto"/>
        <w:bottom w:val="none" w:sz="0" w:space="0" w:color="auto"/>
        <w:right w:val="none" w:sz="0" w:space="0" w:color="auto"/>
      </w:divBdr>
    </w:div>
    <w:div w:id="643504596">
      <w:bodyDiv w:val="1"/>
      <w:marLeft w:val="0"/>
      <w:marRight w:val="0"/>
      <w:marTop w:val="0"/>
      <w:marBottom w:val="0"/>
      <w:divBdr>
        <w:top w:val="none" w:sz="0" w:space="0" w:color="auto"/>
        <w:left w:val="none" w:sz="0" w:space="0" w:color="auto"/>
        <w:bottom w:val="none" w:sz="0" w:space="0" w:color="auto"/>
        <w:right w:val="none" w:sz="0" w:space="0" w:color="auto"/>
      </w:divBdr>
      <w:divsChild>
        <w:div w:id="1989430189">
          <w:marLeft w:val="0"/>
          <w:marRight w:val="0"/>
          <w:marTop w:val="0"/>
          <w:marBottom w:val="0"/>
          <w:divBdr>
            <w:top w:val="none" w:sz="0" w:space="0" w:color="auto"/>
            <w:left w:val="none" w:sz="0" w:space="0" w:color="auto"/>
            <w:bottom w:val="none" w:sz="0" w:space="0" w:color="auto"/>
            <w:right w:val="none" w:sz="0" w:space="0" w:color="auto"/>
          </w:divBdr>
        </w:div>
        <w:div w:id="1180894747">
          <w:marLeft w:val="0"/>
          <w:marRight w:val="0"/>
          <w:marTop w:val="0"/>
          <w:marBottom w:val="0"/>
          <w:divBdr>
            <w:top w:val="none" w:sz="0" w:space="0" w:color="auto"/>
            <w:left w:val="none" w:sz="0" w:space="0" w:color="auto"/>
            <w:bottom w:val="none" w:sz="0" w:space="0" w:color="auto"/>
            <w:right w:val="none" w:sz="0" w:space="0" w:color="auto"/>
          </w:divBdr>
        </w:div>
        <w:div w:id="1397629748">
          <w:marLeft w:val="0"/>
          <w:marRight w:val="0"/>
          <w:marTop w:val="0"/>
          <w:marBottom w:val="0"/>
          <w:divBdr>
            <w:top w:val="none" w:sz="0" w:space="0" w:color="auto"/>
            <w:left w:val="none" w:sz="0" w:space="0" w:color="auto"/>
            <w:bottom w:val="none" w:sz="0" w:space="0" w:color="auto"/>
            <w:right w:val="none" w:sz="0" w:space="0" w:color="auto"/>
          </w:divBdr>
        </w:div>
        <w:div w:id="558057958">
          <w:marLeft w:val="0"/>
          <w:marRight w:val="0"/>
          <w:marTop w:val="0"/>
          <w:marBottom w:val="0"/>
          <w:divBdr>
            <w:top w:val="none" w:sz="0" w:space="0" w:color="auto"/>
            <w:left w:val="none" w:sz="0" w:space="0" w:color="auto"/>
            <w:bottom w:val="none" w:sz="0" w:space="0" w:color="auto"/>
            <w:right w:val="none" w:sz="0" w:space="0" w:color="auto"/>
          </w:divBdr>
        </w:div>
      </w:divsChild>
    </w:div>
    <w:div w:id="9984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964</Words>
  <Characters>5303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11</cp:revision>
  <dcterms:created xsi:type="dcterms:W3CDTF">2025-03-15T20:57:00Z</dcterms:created>
  <dcterms:modified xsi:type="dcterms:W3CDTF">2025-03-16T07:30:00Z</dcterms:modified>
</cp:coreProperties>
</file>