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45797" w14:textId="0862C550" w:rsidR="00C61D31" w:rsidRPr="00376297" w:rsidRDefault="00075431" w:rsidP="00075431">
      <w:pPr>
        <w:spacing w:line="240" w:lineRule="auto"/>
        <w:rPr>
          <w:rFonts w:cstheme="minorHAnsi"/>
          <w:i/>
          <w:iCs/>
        </w:rPr>
      </w:pPr>
      <w:r>
        <w:rPr>
          <w:b/>
          <w:bCs/>
          <w:sz w:val="24"/>
          <w:szCs w:val="24"/>
          <w:u w:val="single"/>
        </w:rPr>
        <w:t xml:space="preserve">Le </w:t>
      </w:r>
      <w:r w:rsidR="00C61D31" w:rsidRPr="00C61D31">
        <w:rPr>
          <w:b/>
          <w:bCs/>
          <w:sz w:val="24"/>
          <w:szCs w:val="24"/>
          <w:u w:val="single"/>
        </w:rPr>
        <w:t>10</w:t>
      </w:r>
      <w:r w:rsidR="00C61D31" w:rsidRPr="00C61D31">
        <w:rPr>
          <w:b/>
          <w:bCs/>
          <w:sz w:val="24"/>
          <w:szCs w:val="24"/>
          <w:u w:val="single"/>
          <w:vertAlign w:val="superscript"/>
        </w:rPr>
        <w:t>e</w:t>
      </w:r>
      <w:r w:rsidR="00C61D31" w:rsidRPr="00C61D31">
        <w:rPr>
          <w:b/>
          <w:bCs/>
          <w:sz w:val="24"/>
          <w:szCs w:val="24"/>
          <w:u w:val="single"/>
        </w:rPr>
        <w:t xml:space="preserve"> dimanche du T</w:t>
      </w:r>
      <w:r>
        <w:rPr>
          <w:b/>
          <w:bCs/>
          <w:sz w:val="24"/>
          <w:szCs w:val="24"/>
          <w:u w:val="single"/>
        </w:rPr>
        <w:t xml:space="preserve">emps </w:t>
      </w:r>
      <w:r w:rsidR="00C61D31" w:rsidRPr="00C61D31">
        <w:rPr>
          <w:b/>
          <w:bCs/>
          <w:sz w:val="24"/>
          <w:szCs w:val="24"/>
          <w:u w:val="single"/>
        </w:rPr>
        <w:t>O</w:t>
      </w:r>
      <w:r>
        <w:rPr>
          <w:b/>
          <w:bCs/>
          <w:sz w:val="24"/>
          <w:szCs w:val="24"/>
          <w:u w:val="single"/>
        </w:rPr>
        <w:t>rdinaire</w:t>
      </w:r>
      <w:r w:rsidR="00C61D31" w:rsidRPr="00C61D31">
        <w:rPr>
          <w:b/>
          <w:bCs/>
          <w:sz w:val="24"/>
          <w:szCs w:val="24"/>
          <w:u w:val="single"/>
        </w:rPr>
        <w:t xml:space="preserve"> </w:t>
      </w:r>
      <w:r>
        <w:rPr>
          <w:b/>
          <w:bCs/>
          <w:sz w:val="24"/>
          <w:szCs w:val="24"/>
          <w:u w:val="single"/>
        </w:rPr>
        <w:t>l</w:t>
      </w:r>
      <w:r w:rsidR="00C61D31" w:rsidRPr="00C61D31">
        <w:rPr>
          <w:b/>
          <w:bCs/>
          <w:sz w:val="24"/>
          <w:szCs w:val="24"/>
          <w:u w:val="single"/>
        </w:rPr>
        <w:t>es années B</w:t>
      </w:r>
      <w:r w:rsidR="00C61D31" w:rsidRPr="00C61D31">
        <w:rPr>
          <w:b/>
          <w:bCs/>
          <w:sz w:val="24"/>
          <w:szCs w:val="24"/>
          <w:u w:val="single"/>
        </w:rPr>
        <w:br/>
      </w:r>
      <w:r w:rsidR="00C61D31" w:rsidRPr="00BE4431">
        <w:rPr>
          <w:i/>
          <w:iCs/>
        </w:rPr>
        <w:t>Support pour méditation écrite</w:t>
      </w:r>
      <w:r w:rsidR="00C61D31">
        <w:rPr>
          <w:i/>
          <w:iCs/>
        </w:rPr>
        <w:t xml:space="preserve"> des textes du jour</w:t>
      </w:r>
    </w:p>
    <w:p w14:paraId="3B80E48B" w14:textId="77777777" w:rsidR="00C61D31" w:rsidRPr="00C61D31" w:rsidRDefault="00C61D31" w:rsidP="00075431">
      <w:pPr>
        <w:spacing w:line="240" w:lineRule="auto"/>
        <w:rPr>
          <w:rFonts w:cstheme="minorHAnsi"/>
        </w:rPr>
      </w:pPr>
    </w:p>
    <w:p w14:paraId="0C0ABE3D" w14:textId="5CF13DDC" w:rsidR="00C61D31" w:rsidRPr="00C61D31" w:rsidRDefault="00C61D31" w:rsidP="00075431">
      <w:pPr>
        <w:spacing w:line="240" w:lineRule="auto"/>
        <w:rPr>
          <w:rFonts w:cstheme="minorHAnsi"/>
          <w:i/>
          <w:iCs/>
        </w:rPr>
      </w:pPr>
      <w:r w:rsidRPr="007F7AC2">
        <w:rPr>
          <w:rFonts w:cstheme="minorHAnsi"/>
          <w:b/>
          <w:bCs/>
          <w:noProof/>
          <w:u w:val="single"/>
        </w:rPr>
        <mc:AlternateContent>
          <mc:Choice Requires="wps">
            <w:drawing>
              <wp:anchor distT="45720" distB="45720" distL="114300" distR="114300" simplePos="0" relativeHeight="251659264" behindDoc="0" locked="0" layoutInCell="1" allowOverlap="1" wp14:anchorId="7091A75B" wp14:editId="5FE1EA04">
                <wp:simplePos x="0" y="0"/>
                <wp:positionH relativeFrom="margin">
                  <wp:align>right</wp:align>
                </wp:positionH>
                <wp:positionV relativeFrom="paragraph">
                  <wp:posOffset>2980</wp:posOffset>
                </wp:positionV>
                <wp:extent cx="866609" cy="689610"/>
                <wp:effectExtent l="0" t="0" r="10160" b="1460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3499AC1B" w14:textId="77777777" w:rsidR="00C61D31" w:rsidRPr="00507F30" w:rsidRDefault="00C61D31" w:rsidP="00C61D3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091A75B" id="_x0000_t202" coordsize="21600,21600" o:spt="202" path="m,l,21600r21600,l21600,xe">
                <v:stroke joinstyle="miter"/>
                <v:path gradientshapeok="t" o:connecttype="rect"/>
              </v:shapetype>
              <v:shape id="Zone de texte 2" o:spid="_x0000_s1026" type="#_x0000_t202" style="position:absolute;margin-left:17.05pt;margin-top:.25pt;width:68.25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" strokecolor="red">
                <v:textbox style="mso-fit-shape-to-text:t">
                  <w:txbxContent>
                    <w:p w14:paraId="3499AC1B" w14:textId="77777777" w:rsidR="00C61D31" w:rsidRPr="00507F30" w:rsidRDefault="00C61D31" w:rsidP="00C61D3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Pr="007F7AC2">
        <w:rPr>
          <w:rFonts w:cstheme="minorHAnsi"/>
          <w:b/>
          <w:bCs/>
          <w:u w:val="single"/>
        </w:rPr>
        <w:t>Première Lecture</w:t>
      </w:r>
      <w:r w:rsidRPr="00573B1A">
        <w:rPr>
          <w:rFonts w:cstheme="minorHAnsi"/>
        </w:rPr>
        <w:t xml:space="preserve"> </w:t>
      </w:r>
      <w:r w:rsidR="00693554" w:rsidRPr="00C61D31">
        <w:rPr>
          <w:rFonts w:cstheme="minorHAnsi"/>
        </w:rPr>
        <w:t>(</w:t>
      </w:r>
      <w:proofErr w:type="spellStart"/>
      <w:r w:rsidR="00693554" w:rsidRPr="00C61D31">
        <w:rPr>
          <w:rFonts w:cstheme="minorHAnsi"/>
        </w:rPr>
        <w:t>Gn</w:t>
      </w:r>
      <w:proofErr w:type="spellEnd"/>
      <w:r w:rsidR="00693554" w:rsidRPr="00C61D31">
        <w:rPr>
          <w:rFonts w:cstheme="minorHAnsi"/>
        </w:rPr>
        <w:t xml:space="preserve"> 3, 9-15)</w:t>
      </w:r>
      <w:r w:rsidR="00693554">
        <w:rPr>
          <w:rFonts w:cstheme="minorHAnsi"/>
        </w:rPr>
        <w:br/>
      </w:r>
      <w:r w:rsidRPr="00C61D31">
        <w:rPr>
          <w:rFonts w:cstheme="minorHAnsi"/>
          <w:i/>
          <w:iCs/>
        </w:rPr>
        <w:t xml:space="preserve">« Je mettrai une hostilité entre toi et la femme, </w:t>
      </w:r>
      <w:r w:rsidR="00693554" w:rsidRPr="00693554">
        <w:rPr>
          <w:rFonts w:cstheme="minorHAnsi"/>
          <w:i/>
          <w:iCs/>
        </w:rPr>
        <w:br/>
      </w:r>
      <w:r w:rsidRPr="00C61D31">
        <w:rPr>
          <w:rFonts w:cstheme="minorHAnsi"/>
          <w:i/>
          <w:iCs/>
        </w:rPr>
        <w:t>entre ta descendance et sa descendance »</w:t>
      </w:r>
    </w:p>
    <w:p w14:paraId="1330E249" w14:textId="77777777" w:rsidR="00C61D31" w:rsidRPr="00C61D31" w:rsidRDefault="00C61D31" w:rsidP="00075431">
      <w:pPr>
        <w:spacing w:line="240" w:lineRule="auto"/>
        <w:rPr>
          <w:rFonts w:cstheme="minorHAnsi"/>
        </w:rPr>
      </w:pPr>
      <w:r w:rsidRPr="00C61D31">
        <w:rPr>
          <w:rFonts w:cstheme="minorHAnsi"/>
        </w:rPr>
        <w:t>Lecture du livre de la Genèse</w:t>
      </w:r>
    </w:p>
    <w:p w14:paraId="3AE7A3D1" w14:textId="77777777" w:rsidR="00693554" w:rsidRPr="005A3754" w:rsidRDefault="00693554" w:rsidP="00075431">
      <w:pPr>
        <w:spacing w:after="0" w:line="240" w:lineRule="auto"/>
        <w:ind w:hanging="142"/>
      </w:pPr>
      <w:r>
        <w:rPr>
          <w:vertAlign w:val="superscript"/>
        </w:rPr>
        <w:t xml:space="preserve">  </w:t>
      </w:r>
      <w:r w:rsidRPr="005A3754">
        <w:rPr>
          <w:vertAlign w:val="superscript"/>
        </w:rPr>
        <w:t>9</w:t>
      </w:r>
      <w:r w:rsidRPr="005A3754">
        <w:t>Le Seigneur Dieu appela l’homme et lui dit : « Où es-tu donc ? »</w:t>
      </w:r>
    </w:p>
    <w:p w14:paraId="63845CB2" w14:textId="0F3E7489" w:rsidR="00693554" w:rsidRPr="005A3754" w:rsidRDefault="00693554" w:rsidP="00075431">
      <w:pPr>
        <w:spacing w:after="0" w:line="240" w:lineRule="auto"/>
        <w:ind w:hanging="142"/>
      </w:pPr>
      <w:r w:rsidRPr="005A3754">
        <w:rPr>
          <w:vertAlign w:val="superscript"/>
        </w:rPr>
        <w:t>10</w:t>
      </w:r>
      <w:r w:rsidRPr="005A3754">
        <w:t xml:space="preserve">Il répondit : </w:t>
      </w:r>
      <w:r>
        <w:br/>
      </w:r>
      <w:r w:rsidRPr="005A3754">
        <w:t xml:space="preserve">« J’ai entendu </w:t>
      </w:r>
      <w:r>
        <w:t>T</w:t>
      </w:r>
      <w:r w:rsidRPr="005A3754">
        <w:t>a voix dans le jardin, j’ai pris peur parce que je suis nu, et je me suis caché. »</w:t>
      </w:r>
    </w:p>
    <w:p w14:paraId="67E4F559" w14:textId="77777777" w:rsidR="00693554" w:rsidRPr="005A3754" w:rsidRDefault="00693554" w:rsidP="00075431">
      <w:pPr>
        <w:spacing w:after="0" w:line="240" w:lineRule="auto"/>
        <w:ind w:hanging="142"/>
      </w:pPr>
      <w:r w:rsidRPr="005A3754">
        <w:rPr>
          <w:vertAlign w:val="superscript"/>
        </w:rPr>
        <w:t>11</w:t>
      </w:r>
      <w:r w:rsidRPr="005A3754">
        <w:t xml:space="preserve">Le Seigneur reprit : « Qui donc t’a dit que tu étais nu ? </w:t>
      </w:r>
      <w:r>
        <w:br/>
      </w:r>
      <w:r w:rsidRPr="005A3754">
        <w:t>Aurais-tu mangé de l’arbre dont je t’avais interdit de manger ? »</w:t>
      </w:r>
    </w:p>
    <w:p w14:paraId="55A54B9F" w14:textId="26E94D21" w:rsidR="00693554" w:rsidRPr="005A3754" w:rsidRDefault="00693554" w:rsidP="00075431">
      <w:pPr>
        <w:spacing w:after="0" w:line="240" w:lineRule="auto"/>
        <w:ind w:hanging="142"/>
      </w:pPr>
      <w:r w:rsidRPr="005A3754">
        <w:rPr>
          <w:vertAlign w:val="superscript"/>
        </w:rPr>
        <w:t>12</w:t>
      </w:r>
      <w:r w:rsidRPr="005A3754">
        <w:t xml:space="preserve">L’homme répondit : </w:t>
      </w:r>
      <w:r>
        <w:br/>
      </w:r>
      <w:r w:rsidRPr="005A3754">
        <w:t xml:space="preserve">« La femme que </w:t>
      </w:r>
      <w:r>
        <w:t>T</w:t>
      </w:r>
      <w:r w:rsidRPr="005A3754">
        <w:t>u m’as donnée, c’est elle qui m’a donné du fruit de l’arbre, et j’en ai mangé. »</w:t>
      </w:r>
    </w:p>
    <w:p w14:paraId="4152E901" w14:textId="41CFEA2D" w:rsidR="00693554" w:rsidRPr="005A3754" w:rsidRDefault="00693554" w:rsidP="00075431">
      <w:pPr>
        <w:spacing w:line="240" w:lineRule="auto"/>
        <w:ind w:hanging="142"/>
      </w:pPr>
      <w:r w:rsidRPr="005A3754">
        <w:rPr>
          <w:vertAlign w:val="superscript"/>
        </w:rPr>
        <w:t>13</w:t>
      </w:r>
      <w:r w:rsidRPr="005A3754">
        <w:t xml:space="preserve">Le Seigneur Dieu dit à la femme : « Qu’as-tu fait là ? » </w:t>
      </w:r>
      <w:r>
        <w:br/>
      </w:r>
      <w:r w:rsidRPr="005A3754">
        <w:t>La femme répondit : « Le serpent m’a trompée, et j’ai mangé. »</w:t>
      </w:r>
    </w:p>
    <w:p w14:paraId="24C1A7D4" w14:textId="7BB953D7" w:rsidR="00693554" w:rsidRPr="005A3754" w:rsidRDefault="00693554" w:rsidP="00075431">
      <w:pPr>
        <w:spacing w:after="0" w:line="240" w:lineRule="auto"/>
        <w:ind w:hanging="142"/>
      </w:pPr>
      <w:r w:rsidRPr="005A3754">
        <w:rPr>
          <w:vertAlign w:val="superscript"/>
        </w:rPr>
        <w:t>14</w:t>
      </w:r>
      <w:r w:rsidRPr="005A3754">
        <w:t xml:space="preserve">Alors le Seigneur Dieu dit au serpent : </w:t>
      </w:r>
      <w:r>
        <w:br/>
      </w:r>
      <w:r w:rsidRPr="005A3754">
        <w:t xml:space="preserve">« Parce que tu as fait cela, </w:t>
      </w:r>
      <w:r w:rsidR="008B54F8">
        <w:br/>
      </w:r>
      <w:r w:rsidRPr="005A3754">
        <w:t xml:space="preserve">tu seras maudit parmi tous les animaux et toutes les bêtes des champs. </w:t>
      </w:r>
      <w:r>
        <w:br/>
      </w:r>
      <w:r w:rsidRPr="005A3754">
        <w:t>Tu ramperas sur le ventre et tu mangeras de la poussière tous les jours de ta vie.</w:t>
      </w:r>
    </w:p>
    <w:p w14:paraId="34502909" w14:textId="3EC0E84B" w:rsidR="00693554" w:rsidRPr="005A3754" w:rsidRDefault="00693554" w:rsidP="00075431">
      <w:pPr>
        <w:spacing w:line="240" w:lineRule="auto"/>
        <w:ind w:hanging="142"/>
      </w:pPr>
      <w:r w:rsidRPr="005A3754">
        <w:rPr>
          <w:vertAlign w:val="superscript"/>
        </w:rPr>
        <w:t>15</w:t>
      </w:r>
      <w:r w:rsidRPr="005A3754">
        <w:t xml:space="preserve">Je mettrai une hostilité entre toi et la femme, </w:t>
      </w:r>
      <w:r w:rsidR="008B54F8">
        <w:br/>
      </w:r>
      <w:r w:rsidRPr="005A3754">
        <w:t xml:space="preserve">entre ta descendance et sa descendance : </w:t>
      </w:r>
      <w:r>
        <w:br/>
      </w:r>
      <w:r w:rsidRPr="005A3754">
        <w:t>celle-ci te meurtrira la tête, et toi, tu lui meurtriras le talon. »</w:t>
      </w:r>
    </w:p>
    <w:p w14:paraId="3B7E8E13" w14:textId="0B09AE34" w:rsidR="00C61D31" w:rsidRDefault="00C61D31" w:rsidP="00075431">
      <w:pPr>
        <w:spacing w:line="240" w:lineRule="auto"/>
        <w:rPr>
          <w:rFonts w:cstheme="minorHAnsi"/>
        </w:rPr>
      </w:pPr>
      <w:r w:rsidRPr="00C61D31">
        <w:rPr>
          <w:rFonts w:cstheme="minorHAnsi"/>
        </w:rPr>
        <w:t>– Parole du Seigneur.</w:t>
      </w:r>
    </w:p>
    <w:p w14:paraId="3F737C2B" w14:textId="14794509" w:rsidR="00693554" w:rsidRPr="00C61D31" w:rsidRDefault="00693554" w:rsidP="00075431">
      <w:pPr>
        <w:spacing w:line="240" w:lineRule="auto"/>
        <w:rPr>
          <w:rFonts w:cstheme="minorHAnsi"/>
        </w:rPr>
      </w:pPr>
    </w:p>
    <w:p w14:paraId="1F923866" w14:textId="23F2B525" w:rsidR="00693554" w:rsidRPr="002211D1" w:rsidRDefault="00075431" w:rsidP="00075431">
      <w:pPr>
        <w:spacing w:line="240" w:lineRule="auto"/>
        <w:rPr>
          <w:rFonts w:cstheme="minorHAnsi"/>
          <w:i/>
          <w:iCs/>
        </w:rPr>
      </w:pPr>
      <w:r w:rsidRPr="007F7AC2">
        <w:rPr>
          <w:rFonts w:cstheme="minorHAnsi"/>
          <w:b/>
          <w:bCs/>
          <w:noProof/>
          <w:u w:val="single"/>
        </w:rPr>
        <mc:AlternateContent>
          <mc:Choice Requires="wps">
            <w:drawing>
              <wp:anchor distT="45720" distB="45720" distL="114300" distR="114300" simplePos="0" relativeHeight="251666432" behindDoc="0" locked="0" layoutInCell="1" allowOverlap="1" wp14:anchorId="1E046ABB" wp14:editId="1F996DF8">
                <wp:simplePos x="0" y="0"/>
                <wp:positionH relativeFrom="margin">
                  <wp:align>right</wp:align>
                </wp:positionH>
                <wp:positionV relativeFrom="paragraph">
                  <wp:posOffset>7913</wp:posOffset>
                </wp:positionV>
                <wp:extent cx="866609" cy="689610"/>
                <wp:effectExtent l="0" t="0" r="10160" b="14605"/>
                <wp:wrapNone/>
                <wp:docPr id="1406020749" name="Zone de texte 14060207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68C60D7B" w14:textId="77777777" w:rsidR="00075431" w:rsidRPr="00507F30" w:rsidRDefault="00075431" w:rsidP="00C61D3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E046ABB" id="Zone de texte 1406020749" o:spid="_x0000_s1027" type="#_x0000_t202" style="position:absolute;margin-left:17.05pt;margin-top:.6pt;width:68.25pt;height:54.3pt;z-index:2516664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" strokecolor="red">
                <v:textbox style="mso-fit-shape-to-text:t">
                  <w:txbxContent>
                    <w:p w14:paraId="68C60D7B" w14:textId="77777777" w:rsidR="00075431" w:rsidRPr="00507F30" w:rsidRDefault="00075431" w:rsidP="00C61D3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693554" w:rsidRPr="00C61D31">
        <w:rPr>
          <w:rFonts w:cstheme="minorHAnsi"/>
          <w:b/>
          <w:bCs/>
          <w:u w:val="single"/>
        </w:rPr>
        <w:t>Psaume</w:t>
      </w:r>
      <w:r w:rsidR="00693554">
        <w:rPr>
          <w:rFonts w:cstheme="minorHAnsi"/>
        </w:rPr>
        <w:t xml:space="preserve"> Ps </w:t>
      </w:r>
      <w:r w:rsidR="00C61D31" w:rsidRPr="00C61D31">
        <w:rPr>
          <w:rFonts w:cstheme="minorHAnsi"/>
        </w:rPr>
        <w:t>129 (130), 1-2, 3-4, 5-6ab, 7bc-8</w:t>
      </w:r>
      <w:r w:rsidR="00693554">
        <w:rPr>
          <w:rFonts w:cstheme="minorHAnsi"/>
        </w:rPr>
        <w:br/>
      </w:r>
      <w:r w:rsidR="00C61D31" w:rsidRPr="002211D1">
        <w:rPr>
          <w:rFonts w:cstheme="minorHAnsi"/>
          <w:i/>
          <w:iCs/>
        </w:rPr>
        <w:t>R/</w:t>
      </w:r>
      <w:r w:rsidR="00693554" w:rsidRPr="002211D1">
        <w:rPr>
          <w:rFonts w:cstheme="minorHAnsi"/>
          <w:i/>
          <w:iCs/>
        </w:rPr>
        <w:t xml:space="preserve"> </w:t>
      </w:r>
      <w:r w:rsidR="00693554" w:rsidRPr="002211D1">
        <w:rPr>
          <w:rFonts w:cstheme="minorHAnsi"/>
          <w:i/>
          <w:iCs/>
          <w:vertAlign w:val="superscript"/>
        </w:rPr>
        <w:t>7bc</w:t>
      </w:r>
      <w:r w:rsidR="00C61D31" w:rsidRPr="002211D1">
        <w:rPr>
          <w:rFonts w:cstheme="minorHAnsi"/>
          <w:i/>
          <w:iCs/>
        </w:rPr>
        <w:t>Près du Seigneur, est l’amour ;</w:t>
      </w:r>
      <w:r w:rsidR="00693554" w:rsidRPr="002211D1">
        <w:rPr>
          <w:rFonts w:cstheme="minorHAnsi"/>
          <w:i/>
          <w:iCs/>
        </w:rPr>
        <w:t xml:space="preserve"> </w:t>
      </w:r>
      <w:r w:rsidR="00C61D31" w:rsidRPr="002211D1">
        <w:rPr>
          <w:rFonts w:cstheme="minorHAnsi"/>
          <w:i/>
          <w:iCs/>
        </w:rPr>
        <w:t xml:space="preserve">près de </w:t>
      </w:r>
      <w:r w:rsidR="00693554" w:rsidRPr="002211D1">
        <w:rPr>
          <w:rFonts w:cstheme="minorHAnsi"/>
          <w:i/>
          <w:iCs/>
        </w:rPr>
        <w:t>L</w:t>
      </w:r>
      <w:r w:rsidR="00C61D31" w:rsidRPr="002211D1">
        <w:rPr>
          <w:rFonts w:cstheme="minorHAnsi"/>
          <w:i/>
          <w:iCs/>
        </w:rPr>
        <w:t>ui, abonde le rachat</w:t>
      </w:r>
    </w:p>
    <w:p w14:paraId="585BC643" w14:textId="77777777" w:rsidR="00693554" w:rsidRPr="00EF7B98" w:rsidRDefault="00693554" w:rsidP="00075431">
      <w:pPr>
        <w:spacing w:after="0" w:line="240" w:lineRule="auto"/>
        <w:ind w:hanging="142"/>
      </w:pPr>
      <w:r>
        <w:rPr>
          <w:vertAlign w:val="superscript"/>
        </w:rPr>
        <w:t xml:space="preserve">  </w:t>
      </w:r>
      <w:bookmarkStart w:id="0" w:name="_Hlk130739717"/>
      <w:r w:rsidRPr="00EF7B98">
        <w:rPr>
          <w:vertAlign w:val="superscript"/>
        </w:rPr>
        <w:t>1</w:t>
      </w:r>
      <w:r w:rsidRPr="00EF7B98">
        <w:t xml:space="preserve">Des profondeurs je crie vers </w:t>
      </w:r>
      <w:r>
        <w:t>T</w:t>
      </w:r>
      <w:r w:rsidRPr="00EF7B98">
        <w:t>oi, Seigneur,</w:t>
      </w:r>
    </w:p>
    <w:p w14:paraId="53D1CFB5" w14:textId="77777777" w:rsidR="00693554" w:rsidRPr="00EF7B98" w:rsidRDefault="00693554" w:rsidP="00075431">
      <w:pPr>
        <w:spacing w:line="240" w:lineRule="auto"/>
        <w:ind w:hanging="142"/>
      </w:pPr>
      <w:r>
        <w:rPr>
          <w:vertAlign w:val="superscript"/>
        </w:rPr>
        <w:t xml:space="preserve">  </w:t>
      </w:r>
      <w:r w:rsidRPr="00EF7B98">
        <w:rPr>
          <w:vertAlign w:val="superscript"/>
        </w:rPr>
        <w:t>2</w:t>
      </w:r>
      <w:r w:rsidRPr="00EF7B98">
        <w:t xml:space="preserve">Seigneur, écoute mon appel ! </w:t>
      </w:r>
      <w:r>
        <w:br/>
      </w:r>
      <w:r w:rsidRPr="00EF7B98">
        <w:t xml:space="preserve">Que </w:t>
      </w:r>
      <w:r>
        <w:t>T</w:t>
      </w:r>
      <w:r w:rsidRPr="00EF7B98">
        <w:t xml:space="preserve">on oreille se fasse attentive </w:t>
      </w:r>
      <w:r>
        <w:br/>
      </w:r>
      <w:r w:rsidRPr="00EF7B98">
        <w:t>au cri de ma prière !</w:t>
      </w:r>
    </w:p>
    <w:p w14:paraId="331A24A7" w14:textId="77777777" w:rsidR="00693554" w:rsidRPr="00EF7B98" w:rsidRDefault="00693554" w:rsidP="00075431">
      <w:pPr>
        <w:spacing w:after="0" w:line="240" w:lineRule="auto"/>
        <w:ind w:hanging="142"/>
      </w:pPr>
      <w:r>
        <w:rPr>
          <w:vertAlign w:val="superscript"/>
        </w:rPr>
        <w:t xml:space="preserve">  </w:t>
      </w:r>
      <w:r w:rsidRPr="00EF7B98">
        <w:rPr>
          <w:vertAlign w:val="superscript"/>
        </w:rPr>
        <w:t>3</w:t>
      </w:r>
      <w:r w:rsidRPr="00EF7B98">
        <w:t xml:space="preserve">Si </w:t>
      </w:r>
      <w:r>
        <w:t>T</w:t>
      </w:r>
      <w:r w:rsidRPr="00EF7B98">
        <w:t>u retiens les fautes, Seigneur</w:t>
      </w:r>
      <w:r>
        <w:t>,</w:t>
      </w:r>
      <w:r w:rsidRPr="00EF7B98">
        <w:t xml:space="preserve"> </w:t>
      </w:r>
      <w:r>
        <w:br/>
      </w:r>
      <w:r w:rsidRPr="00EF7B98">
        <w:t xml:space="preserve">Seigneur, qui subsistera ? </w:t>
      </w:r>
    </w:p>
    <w:p w14:paraId="0CFCE29A" w14:textId="05DA362D" w:rsidR="00693554" w:rsidRPr="00EF7B98" w:rsidRDefault="00693554" w:rsidP="00075431">
      <w:pPr>
        <w:spacing w:line="240" w:lineRule="auto"/>
        <w:ind w:hanging="142"/>
      </w:pPr>
      <w:r>
        <w:rPr>
          <w:vertAlign w:val="superscript"/>
        </w:rPr>
        <w:t xml:space="preserve">  </w:t>
      </w:r>
      <w:r w:rsidRPr="00EF7B98">
        <w:rPr>
          <w:vertAlign w:val="superscript"/>
        </w:rPr>
        <w:t>4</w:t>
      </w:r>
      <w:r w:rsidRPr="00EF7B98">
        <w:t xml:space="preserve">Mais près de </w:t>
      </w:r>
      <w:r>
        <w:t>T</w:t>
      </w:r>
      <w:r w:rsidRPr="00EF7B98">
        <w:t xml:space="preserve">oi se trouve le pardon </w:t>
      </w:r>
      <w:r>
        <w:br/>
      </w:r>
      <w:r w:rsidRPr="00EF7B98">
        <w:t xml:space="preserve">pour que l'homme </w:t>
      </w:r>
      <w:r>
        <w:t>T</w:t>
      </w:r>
      <w:r w:rsidRPr="00EF7B98">
        <w:t>e craigne.</w:t>
      </w:r>
    </w:p>
    <w:p w14:paraId="5C8DEFCE" w14:textId="77777777" w:rsidR="00693554" w:rsidRPr="00EF7B98" w:rsidRDefault="00693554" w:rsidP="00075431">
      <w:pPr>
        <w:spacing w:after="0" w:line="240" w:lineRule="auto"/>
        <w:ind w:hanging="142"/>
      </w:pPr>
      <w:bookmarkStart w:id="1" w:name="_Hlk130739547"/>
      <w:bookmarkEnd w:id="0"/>
      <w:r>
        <w:rPr>
          <w:vertAlign w:val="superscript"/>
        </w:rPr>
        <w:t xml:space="preserve">  </w:t>
      </w:r>
      <w:r w:rsidRPr="00EF7B98">
        <w:rPr>
          <w:vertAlign w:val="superscript"/>
        </w:rPr>
        <w:t>5</w:t>
      </w:r>
      <w:r w:rsidRPr="00EF7B98">
        <w:t xml:space="preserve">J'espère le Seigneur de toute mon âme ; </w:t>
      </w:r>
      <w:r>
        <w:br/>
      </w:r>
      <w:r w:rsidRPr="00EF7B98">
        <w:t xml:space="preserve">je </w:t>
      </w:r>
      <w:r>
        <w:t>L</w:t>
      </w:r>
      <w:r w:rsidRPr="00EF7B98">
        <w:t xml:space="preserve">'espère, et j'attends </w:t>
      </w:r>
      <w:r>
        <w:t>S</w:t>
      </w:r>
      <w:r w:rsidRPr="00EF7B98">
        <w:t>a parole.</w:t>
      </w:r>
    </w:p>
    <w:p w14:paraId="4C35A513" w14:textId="643B8803" w:rsidR="00693554" w:rsidRPr="00EF7B98" w:rsidRDefault="00693554" w:rsidP="00075431">
      <w:pPr>
        <w:spacing w:line="240" w:lineRule="auto"/>
        <w:ind w:hanging="142"/>
      </w:pPr>
      <w:r>
        <w:rPr>
          <w:vertAlign w:val="superscript"/>
        </w:rPr>
        <w:t xml:space="preserve">  </w:t>
      </w:r>
      <w:r w:rsidRPr="00EF7B98">
        <w:rPr>
          <w:vertAlign w:val="superscript"/>
        </w:rPr>
        <w:t>6</w:t>
      </w:r>
      <w:r w:rsidRPr="00EF7B98">
        <w:t xml:space="preserve">Mon âme attend le Seigneur </w:t>
      </w:r>
      <w:r w:rsidR="008B54F8">
        <w:br/>
      </w:r>
      <w:r w:rsidRPr="00EF7B98">
        <w:t>plus qu'un veilleur ne guette l'aurore.</w:t>
      </w:r>
      <w:bookmarkEnd w:id="1"/>
    </w:p>
    <w:p w14:paraId="410AB1AE" w14:textId="1CA7B503" w:rsidR="00693554" w:rsidRPr="00EF7B98" w:rsidRDefault="00693554" w:rsidP="00075431">
      <w:pPr>
        <w:spacing w:after="0" w:line="240" w:lineRule="auto"/>
        <w:ind w:hanging="142"/>
      </w:pPr>
      <w:r>
        <w:rPr>
          <w:vertAlign w:val="superscript"/>
        </w:rPr>
        <w:t xml:space="preserve">  </w:t>
      </w:r>
      <w:r w:rsidRPr="00EF7B98">
        <w:rPr>
          <w:vertAlign w:val="superscript"/>
        </w:rPr>
        <w:t>7</w:t>
      </w:r>
      <w:r w:rsidR="008B54F8">
        <w:t>A</w:t>
      </w:r>
      <w:r w:rsidRPr="00EF7B98">
        <w:t xml:space="preserve">ttends le Seigneur, Israël. </w:t>
      </w:r>
      <w:r>
        <w:br/>
      </w:r>
      <w:bookmarkStart w:id="2" w:name="_Hlk130739681"/>
      <w:bookmarkStart w:id="3" w:name="_Hlk130739502"/>
      <w:r w:rsidRPr="00EF7B98">
        <w:t xml:space="preserve">Oui, près du Seigneur, est l'amour ; </w:t>
      </w:r>
      <w:r w:rsidR="008B54F8">
        <w:br/>
      </w:r>
      <w:r w:rsidRPr="00EF7B98">
        <w:t xml:space="preserve">près de </w:t>
      </w:r>
      <w:r>
        <w:t>L</w:t>
      </w:r>
      <w:r w:rsidRPr="00EF7B98">
        <w:t>ui, abonde le rachat.</w:t>
      </w:r>
    </w:p>
    <w:bookmarkEnd w:id="2"/>
    <w:p w14:paraId="524F29A4" w14:textId="423E3305" w:rsidR="00693554" w:rsidRPr="00EF7B98" w:rsidRDefault="00693554" w:rsidP="00075431">
      <w:pPr>
        <w:spacing w:line="240" w:lineRule="auto"/>
        <w:ind w:hanging="142"/>
      </w:pPr>
      <w:r>
        <w:rPr>
          <w:vertAlign w:val="superscript"/>
        </w:rPr>
        <w:t xml:space="preserve">  </w:t>
      </w:r>
      <w:r w:rsidRPr="00EF7B98">
        <w:rPr>
          <w:vertAlign w:val="superscript"/>
        </w:rPr>
        <w:t>8</w:t>
      </w:r>
      <w:r w:rsidRPr="00EF7B98">
        <w:t xml:space="preserve">C'est </w:t>
      </w:r>
      <w:r>
        <w:t>L</w:t>
      </w:r>
      <w:r w:rsidRPr="00EF7B98">
        <w:t>ui qui rachètera Israël de toutes ses fautes.</w:t>
      </w:r>
    </w:p>
    <w:bookmarkEnd w:id="3"/>
    <w:p w14:paraId="2840F344" w14:textId="1E7FD868" w:rsidR="00C61D31" w:rsidRPr="00C61D31" w:rsidRDefault="00075431" w:rsidP="00075431">
      <w:pPr>
        <w:spacing w:line="240" w:lineRule="auto"/>
        <w:rPr>
          <w:rFonts w:cstheme="minorHAnsi"/>
          <w:i/>
          <w:iCs/>
        </w:rPr>
      </w:pPr>
      <w:r w:rsidRPr="007F7AC2">
        <w:rPr>
          <w:rFonts w:cstheme="minorHAnsi"/>
          <w:b/>
          <w:bCs/>
          <w:noProof/>
          <w:u w:val="single"/>
        </w:rPr>
        <w:lastRenderedPageBreak/>
        <mc:AlternateContent>
          <mc:Choice Requires="wps">
            <w:drawing>
              <wp:anchor distT="45720" distB="45720" distL="114300" distR="114300" simplePos="0" relativeHeight="251668480" behindDoc="0" locked="0" layoutInCell="1" allowOverlap="1" wp14:anchorId="048D977A" wp14:editId="27F425A5">
                <wp:simplePos x="0" y="0"/>
                <wp:positionH relativeFrom="margin">
                  <wp:align>right</wp:align>
                </wp:positionH>
                <wp:positionV relativeFrom="paragraph">
                  <wp:posOffset>10648</wp:posOffset>
                </wp:positionV>
                <wp:extent cx="866609" cy="689610"/>
                <wp:effectExtent l="0" t="0" r="10160" b="14605"/>
                <wp:wrapNone/>
                <wp:docPr id="160073840" name="Zone de texte 1600738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2A03B68C" w14:textId="77777777" w:rsidR="00075431" w:rsidRPr="00507F30" w:rsidRDefault="00075431" w:rsidP="00C61D3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8D977A" id="Zone de texte 160073840" o:spid="_x0000_s1028" type="#_x0000_t202" style="position:absolute;margin-left:17.05pt;margin-top:.85pt;width:68.25pt;height:54.3pt;z-index:25166848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" strokecolor="red">
                <v:textbox style="mso-fit-shape-to-text:t">
                  <w:txbxContent>
                    <w:p w14:paraId="2A03B68C" w14:textId="77777777" w:rsidR="00075431" w:rsidRPr="00507F30" w:rsidRDefault="00075431" w:rsidP="00C61D3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626DE6" w:rsidRPr="00C61D31">
        <w:rPr>
          <w:rFonts w:cstheme="minorHAnsi"/>
          <w:b/>
          <w:bCs/>
          <w:u w:val="single"/>
        </w:rPr>
        <w:t>Deuxième Lecture</w:t>
      </w:r>
      <w:r w:rsidR="00626DE6" w:rsidRPr="00C61D31">
        <w:rPr>
          <w:rFonts w:cstheme="minorHAnsi"/>
        </w:rPr>
        <w:t xml:space="preserve"> (2 Co 4, 13 – 5, 1)</w:t>
      </w:r>
      <w:r w:rsidR="00626DE6">
        <w:rPr>
          <w:rFonts w:cstheme="minorHAnsi"/>
        </w:rPr>
        <w:br/>
      </w:r>
      <w:r w:rsidR="00C61D31" w:rsidRPr="00C61D31">
        <w:rPr>
          <w:rFonts w:cstheme="minorHAnsi"/>
          <w:i/>
          <w:iCs/>
        </w:rPr>
        <w:t>« Nous croyons, et c’est pourquoi nous parlons »</w:t>
      </w:r>
    </w:p>
    <w:p w14:paraId="5EC14EC5" w14:textId="1025CFE8" w:rsidR="00C61D31" w:rsidRPr="00C61D31" w:rsidRDefault="006A2B1B" w:rsidP="00075431">
      <w:pPr>
        <w:spacing w:line="240" w:lineRule="auto"/>
        <w:rPr>
          <w:rFonts w:cstheme="minorHAnsi"/>
        </w:rPr>
      </w:pPr>
      <w:r w:rsidRPr="006C264C">
        <w:rPr>
          <w:rFonts w:cstheme="minorHAnsi"/>
          <w:b/>
          <w:bCs/>
          <w:i/>
          <w:iCs/>
          <w:noProof/>
          <w:sz w:val="28"/>
          <w:szCs w:val="28"/>
          <w:u w:val="single"/>
        </w:rPr>
        <mc:AlternateContent>
          <mc:Choice Requires="wps">
            <w:drawing>
              <wp:anchor distT="45720" distB="45720" distL="114300" distR="114300" simplePos="0" relativeHeight="251664384" behindDoc="0" locked="0" layoutInCell="1" allowOverlap="1" wp14:anchorId="28C27010" wp14:editId="4016CFD6">
                <wp:simplePos x="0" y="0"/>
                <wp:positionH relativeFrom="margin">
                  <wp:posOffset>5186729</wp:posOffset>
                </wp:positionH>
                <wp:positionV relativeFrom="paragraph">
                  <wp:posOffset>229870</wp:posOffset>
                </wp:positionV>
                <wp:extent cx="779145" cy="689610"/>
                <wp:effectExtent l="0" t="0" r="20955" b="23495"/>
                <wp:wrapNone/>
                <wp:docPr id="1524811777" name="Zone de texte 1524811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689610"/>
                        </a:xfrm>
                        <a:prstGeom prst="rect">
                          <a:avLst/>
                        </a:prstGeom>
                        <a:solidFill>
                          <a:srgbClr val="FFFFFF"/>
                        </a:solidFill>
                        <a:ln w="19050">
                          <a:solidFill>
                            <a:srgbClr val="0070C0"/>
                          </a:solidFill>
                          <a:miter lim="800000"/>
                          <a:headEnd/>
                          <a:tailEnd/>
                        </a:ln>
                      </wps:spPr>
                      <wps:txbx>
                        <w:txbxContent>
                          <w:p w14:paraId="68431174" w14:textId="77777777" w:rsidR="006A2B1B" w:rsidRPr="00CA2071" w:rsidRDefault="006A2B1B" w:rsidP="006A2B1B">
                            <w:pPr>
                              <w:spacing w:after="0" w:line="240" w:lineRule="auto"/>
                              <w:ind w:right="-140" w:hanging="142"/>
                              <w:jc w:val="center"/>
                              <w:rPr>
                                <w:rFonts w:cstheme="minorHAnsi"/>
                                <w:b/>
                                <w:bCs/>
                                <w:color w:val="0070C0"/>
                              </w:rPr>
                            </w:pPr>
                            <w:r w:rsidRPr="00CA2071">
                              <w:rPr>
                                <w:rFonts w:cstheme="minorHAnsi"/>
                                <w:b/>
                                <w:bCs/>
                                <w:color w:val="0070C0"/>
                              </w:rPr>
                              <w:t xml:space="preserve">Ps </w:t>
                            </w:r>
                            <w:r>
                              <w:rPr>
                                <w:rFonts w:cstheme="minorHAnsi"/>
                                <w:b/>
                                <w:bCs/>
                                <w:color w:val="0070C0"/>
                              </w:rPr>
                              <w:t>115 (116</w:t>
                            </w:r>
                            <w:r w:rsidRPr="00CA2071">
                              <w:rPr>
                                <w:rFonts w:cstheme="minorHAnsi"/>
                                <w:b/>
                                <w:bCs/>
                                <w:color w:val="0070C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8C27010" id="Zone de texte 1524811777" o:spid="_x0000_s1029" type="#_x0000_t202" style="position:absolute;margin-left:408.4pt;margin-top:18.1pt;width:61.35pt;height:54.3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" strokecolor="#0070c0" strokeweight="1.5pt">
                <v:textbox style="mso-fit-shape-to-text:t">
                  <w:txbxContent>
                    <w:p w14:paraId="68431174" w14:textId="77777777" w:rsidR="006A2B1B" w:rsidRPr="00CA2071" w:rsidRDefault="006A2B1B" w:rsidP="006A2B1B">
                      <w:pPr>
                        <w:spacing w:after="0" w:line="240" w:lineRule="auto"/>
                        <w:ind w:right="-140" w:hanging="142"/>
                        <w:jc w:val="center"/>
                        <w:rPr>
                          <w:rFonts w:cstheme="minorHAnsi"/>
                          <w:b/>
                          <w:bCs/>
                          <w:color w:val="0070C0"/>
                        </w:rPr>
                      </w:pPr>
                      <w:r w:rsidRPr="00CA2071">
                        <w:rPr>
                          <w:rFonts w:cstheme="minorHAnsi"/>
                          <w:b/>
                          <w:bCs/>
                          <w:color w:val="0070C0"/>
                        </w:rPr>
                        <w:t xml:space="preserve">Ps </w:t>
                      </w:r>
                      <w:r>
                        <w:rPr>
                          <w:rFonts w:cstheme="minorHAnsi"/>
                          <w:b/>
                          <w:bCs/>
                          <w:color w:val="0070C0"/>
                        </w:rPr>
                        <w:t>115 (116</w:t>
                      </w:r>
                      <w:r w:rsidRPr="00CA2071">
                        <w:rPr>
                          <w:rFonts w:cstheme="minorHAnsi"/>
                          <w:b/>
                          <w:bCs/>
                          <w:color w:val="0070C0"/>
                        </w:rPr>
                        <w:t>)</w:t>
                      </w:r>
                    </w:p>
                  </w:txbxContent>
                </v:textbox>
                <w10:wrap anchorx="margin"/>
              </v:shape>
            </w:pict>
          </mc:Fallback>
        </mc:AlternateContent>
      </w:r>
      <w:r w:rsidR="00C61D31" w:rsidRPr="00C61D31">
        <w:rPr>
          <w:rFonts w:cstheme="minorHAnsi"/>
        </w:rPr>
        <w:t>Lecture de la deuxième lettre de saint Paul apôtre aux Corinthiens</w:t>
      </w:r>
    </w:p>
    <w:p w14:paraId="089F7473" w14:textId="5BF2E41B" w:rsidR="006A2B1B" w:rsidRDefault="00C61D31" w:rsidP="00075431">
      <w:pPr>
        <w:spacing w:after="0" w:line="240" w:lineRule="auto"/>
        <w:rPr>
          <w:rFonts w:cstheme="minorHAnsi"/>
        </w:rPr>
      </w:pPr>
      <w:r w:rsidRPr="00C61D31">
        <w:rPr>
          <w:rFonts w:cstheme="minorHAnsi"/>
        </w:rPr>
        <w:t>Frères,</w:t>
      </w:r>
    </w:p>
    <w:p w14:paraId="039ABA89" w14:textId="63C6330B" w:rsidR="006A2B1B" w:rsidRPr="003F7A78" w:rsidRDefault="006A2B1B" w:rsidP="00075431">
      <w:pPr>
        <w:spacing w:after="0" w:line="240" w:lineRule="auto"/>
        <w:ind w:hanging="142"/>
      </w:pPr>
      <w:r w:rsidRPr="006C264C">
        <w:rPr>
          <w:rFonts w:cstheme="minorHAnsi"/>
          <w:b/>
          <w:bCs/>
          <w:i/>
          <w:iCs/>
          <w:noProof/>
          <w:sz w:val="28"/>
          <w:szCs w:val="28"/>
          <w:u w:val="single"/>
        </w:rPr>
        <mc:AlternateContent>
          <mc:Choice Requires="wps">
            <w:drawing>
              <wp:anchor distT="45720" distB="45720" distL="114300" distR="114300" simplePos="0" relativeHeight="251663360" behindDoc="0" locked="0" layoutInCell="1" allowOverlap="1" wp14:anchorId="56D356B8" wp14:editId="50FFA9D7">
                <wp:simplePos x="0" y="0"/>
                <wp:positionH relativeFrom="margin">
                  <wp:posOffset>2835910</wp:posOffset>
                </wp:positionH>
                <wp:positionV relativeFrom="paragraph">
                  <wp:posOffset>4689</wp:posOffset>
                </wp:positionV>
                <wp:extent cx="3059430" cy="689610"/>
                <wp:effectExtent l="0" t="0" r="26670" b="14605"/>
                <wp:wrapNone/>
                <wp:docPr id="233017867" name="Zone de texte 2330178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689610"/>
                        </a:xfrm>
                        <a:prstGeom prst="rect">
                          <a:avLst/>
                        </a:prstGeom>
                        <a:solidFill>
                          <a:srgbClr val="FFFFFF"/>
                        </a:solidFill>
                        <a:ln w="9525">
                          <a:solidFill>
                            <a:srgbClr val="0070C0"/>
                          </a:solidFill>
                          <a:miter lim="800000"/>
                          <a:headEnd/>
                          <a:tailEnd/>
                        </a:ln>
                      </wps:spPr>
                      <wps:txbx>
                        <w:txbxContent>
                          <w:p w14:paraId="27FDD2CC" w14:textId="77777777" w:rsidR="006A2B1B" w:rsidRPr="008B4B28" w:rsidRDefault="006A2B1B" w:rsidP="006A2B1B">
                            <w:pPr>
                              <w:spacing w:after="0" w:line="240" w:lineRule="auto"/>
                              <w:ind w:right="-140" w:hanging="142"/>
                              <w:rPr>
                                <w:color w:val="0070C0"/>
                              </w:rPr>
                            </w:pPr>
                            <w:r w:rsidRPr="008B4B28">
                              <w:rPr>
                                <w:color w:val="0070C0"/>
                                <w:vertAlign w:val="superscript"/>
                              </w:rPr>
                              <w:t>10</w:t>
                            </w:r>
                            <w:r w:rsidRPr="008B4B28">
                              <w:rPr>
                                <w:color w:val="0070C0"/>
                              </w:rPr>
                              <w:t>Je crois, et je parlerai, moi qui ai beaucoup souffert</w:t>
                            </w:r>
                            <w:r>
                              <w:rPr>
                                <w:color w:val="0070C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D356B8" id="Zone de texte 233017867" o:spid="_x0000_s1030" type="#_x0000_t202" style="position:absolute;margin-left:223.3pt;margin-top:.35pt;width:240.9pt;height:54.3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" strokecolor="#0070c0">
                <v:textbox style="mso-fit-shape-to-text:t">
                  <w:txbxContent>
                    <w:p w14:paraId="27FDD2CC" w14:textId="77777777" w:rsidR="006A2B1B" w:rsidRPr="008B4B28" w:rsidRDefault="006A2B1B" w:rsidP="006A2B1B">
                      <w:pPr>
                        <w:spacing w:after="0" w:line="240" w:lineRule="auto"/>
                        <w:ind w:right="-140" w:hanging="142"/>
                        <w:rPr>
                          <w:color w:val="0070C0"/>
                        </w:rPr>
                      </w:pPr>
                      <w:r w:rsidRPr="008B4B28">
                        <w:rPr>
                          <w:color w:val="0070C0"/>
                          <w:vertAlign w:val="superscript"/>
                        </w:rPr>
                        <w:t>10</w:t>
                      </w:r>
                      <w:r w:rsidRPr="008B4B28">
                        <w:rPr>
                          <w:color w:val="0070C0"/>
                        </w:rPr>
                        <w:t>Je crois, et je parlerai, moi qui ai beaucoup souffert</w:t>
                      </w:r>
                      <w:r>
                        <w:rPr>
                          <w:color w:val="0070C0"/>
                        </w:rPr>
                        <w:t>.</w:t>
                      </w:r>
                    </w:p>
                  </w:txbxContent>
                </v:textbox>
                <w10:wrap anchorx="margin"/>
              </v:shape>
            </w:pict>
          </mc:Fallback>
        </mc:AlternateContent>
      </w:r>
      <w:r w:rsidRPr="003F7A78">
        <w:rPr>
          <w:vertAlign w:val="superscript"/>
        </w:rPr>
        <w:t>13</w:t>
      </w:r>
      <w:r w:rsidRPr="003F7A78">
        <w:t xml:space="preserve">L’Écriture dit : </w:t>
      </w:r>
      <w:r>
        <w:t>"</w:t>
      </w:r>
      <w:r w:rsidRPr="003F7A78">
        <w:t>J’ai cru, c’est pourquoi j’ai parlé</w:t>
      </w:r>
      <w:r>
        <w:t>"</w:t>
      </w:r>
      <w:r w:rsidRPr="003F7A78">
        <w:t xml:space="preserve">. </w:t>
      </w:r>
      <w:r>
        <w:br/>
      </w:r>
      <w:r w:rsidRPr="003F7A78">
        <w:t xml:space="preserve">Et nous aussi, qui avons le même esprit de foi, </w:t>
      </w:r>
      <w:r>
        <w:br/>
      </w:r>
      <w:r w:rsidRPr="003F7A78">
        <w:t>nous croyons, et c’est pourquoi nous parlons.</w:t>
      </w:r>
    </w:p>
    <w:p w14:paraId="61F2DF14" w14:textId="62A14B1B" w:rsidR="006A2B1B" w:rsidRPr="003F7A78" w:rsidRDefault="006A2B1B" w:rsidP="00075431">
      <w:pPr>
        <w:spacing w:line="240" w:lineRule="auto"/>
        <w:ind w:hanging="142"/>
      </w:pPr>
      <w:r w:rsidRPr="003F7A78">
        <w:rPr>
          <w:vertAlign w:val="superscript"/>
        </w:rPr>
        <w:t>14</w:t>
      </w:r>
      <w:r w:rsidRPr="003F7A78">
        <w:t xml:space="preserve">Car, nous le savons, </w:t>
      </w:r>
      <w:r>
        <w:t>C</w:t>
      </w:r>
      <w:r w:rsidRPr="003F7A78">
        <w:t xml:space="preserve">elui qui a ressuscité le Seigneur Jésus </w:t>
      </w:r>
      <w:r>
        <w:br/>
      </w:r>
      <w:r w:rsidRPr="003F7A78">
        <w:t xml:space="preserve">nous ressuscitera, nous aussi, avec Jésus, </w:t>
      </w:r>
      <w:r>
        <w:br/>
      </w:r>
      <w:r w:rsidRPr="003F7A78">
        <w:t xml:space="preserve">et </w:t>
      </w:r>
      <w:r>
        <w:t>I</w:t>
      </w:r>
      <w:r w:rsidRPr="003F7A78">
        <w:t xml:space="preserve">l nous placera près de </w:t>
      </w:r>
      <w:r>
        <w:t>L</w:t>
      </w:r>
      <w:r w:rsidRPr="003F7A78">
        <w:t>ui avec vous.</w:t>
      </w:r>
    </w:p>
    <w:p w14:paraId="3D64DCC8" w14:textId="77777777" w:rsidR="006A2B1B" w:rsidRPr="003F7A78" w:rsidRDefault="006A2B1B" w:rsidP="00075431">
      <w:pPr>
        <w:spacing w:after="0" w:line="240" w:lineRule="auto"/>
        <w:ind w:hanging="142"/>
      </w:pPr>
      <w:r w:rsidRPr="003F7A78">
        <w:rPr>
          <w:vertAlign w:val="superscript"/>
        </w:rPr>
        <w:t>15</w:t>
      </w:r>
      <w:r w:rsidRPr="003F7A78">
        <w:t xml:space="preserve">Et tout cela, c’est pour vous, afin que la grâce, </w:t>
      </w:r>
      <w:r>
        <w:br/>
      </w:r>
      <w:r w:rsidRPr="003F7A78">
        <w:t xml:space="preserve">plus largement répandue dans un plus grand nombre, </w:t>
      </w:r>
      <w:r>
        <w:br/>
      </w:r>
      <w:r w:rsidRPr="003F7A78">
        <w:t>fasse abonder l’action de grâce pour la gloire de Dieu.</w:t>
      </w:r>
    </w:p>
    <w:p w14:paraId="6176A851" w14:textId="5AD19E64" w:rsidR="006A2B1B" w:rsidRPr="003F7A78" w:rsidRDefault="006A2B1B" w:rsidP="00075431">
      <w:pPr>
        <w:spacing w:after="0" w:line="240" w:lineRule="auto"/>
        <w:ind w:hanging="142"/>
      </w:pPr>
      <w:r w:rsidRPr="003F7A78">
        <w:rPr>
          <w:vertAlign w:val="superscript"/>
        </w:rPr>
        <w:t>16</w:t>
      </w:r>
      <w:r w:rsidRPr="003F7A78">
        <w:t xml:space="preserve">C’est pourquoi nous ne perdons pas courage, </w:t>
      </w:r>
      <w:r>
        <w:br/>
      </w:r>
      <w:r w:rsidRPr="003F7A78">
        <w:t xml:space="preserve">et même si en nous l’homme extérieur va vers sa ruine, </w:t>
      </w:r>
      <w:r>
        <w:br/>
      </w:r>
      <w:r w:rsidRPr="003F7A78">
        <w:t>l’homme intérieur se renouvelle de jour en jour.</w:t>
      </w:r>
    </w:p>
    <w:p w14:paraId="20240617" w14:textId="509A9001" w:rsidR="006A2B1B" w:rsidRPr="003F7A78" w:rsidRDefault="006A2B1B" w:rsidP="00075431">
      <w:pPr>
        <w:spacing w:after="0" w:line="240" w:lineRule="auto"/>
        <w:ind w:hanging="142"/>
      </w:pPr>
      <w:r w:rsidRPr="003F7A78">
        <w:rPr>
          <w:vertAlign w:val="superscript"/>
        </w:rPr>
        <w:t>17</w:t>
      </w:r>
      <w:r w:rsidRPr="003F7A78">
        <w:t xml:space="preserve">Car notre détresse du moment présent est légère </w:t>
      </w:r>
      <w:r>
        <w:br/>
      </w:r>
      <w:r w:rsidRPr="003F7A78">
        <w:t xml:space="preserve">par rapport au poids vraiment incomparable de gloire éternelle </w:t>
      </w:r>
      <w:r>
        <w:br/>
      </w:r>
      <w:r w:rsidRPr="003F7A78">
        <w:t>qu’elle produit pour nous.</w:t>
      </w:r>
    </w:p>
    <w:p w14:paraId="210A71F4" w14:textId="6AF45799" w:rsidR="006A2B1B" w:rsidRDefault="006A2B1B" w:rsidP="00075431">
      <w:pPr>
        <w:spacing w:line="240" w:lineRule="auto"/>
        <w:ind w:hanging="142"/>
      </w:pPr>
      <w:r w:rsidRPr="003F7A78">
        <w:rPr>
          <w:vertAlign w:val="superscript"/>
        </w:rPr>
        <w:t>18</w:t>
      </w:r>
      <w:r w:rsidRPr="003F7A78">
        <w:t xml:space="preserve">Et notre regard ne s’attache pas à ce qui se voit, </w:t>
      </w:r>
      <w:r>
        <w:br/>
      </w:r>
      <w:r w:rsidRPr="003F7A78">
        <w:t xml:space="preserve">mais à ce qui ne se voit pas ; </w:t>
      </w:r>
      <w:r>
        <w:br/>
      </w:r>
      <w:r w:rsidRPr="003F7A78">
        <w:t>ce qui se voit est provisoire, mais ce qui ne se voit pas est éternel.</w:t>
      </w:r>
    </w:p>
    <w:p w14:paraId="7D17E4B9" w14:textId="022A45B4" w:rsidR="007F76F9" w:rsidRPr="00EC48A8" w:rsidRDefault="007F76F9" w:rsidP="00075431">
      <w:pPr>
        <w:spacing w:line="240" w:lineRule="auto"/>
        <w:ind w:right="-284" w:hanging="142"/>
      </w:pPr>
      <w:r>
        <w:rPr>
          <w:vertAlign w:val="superscript"/>
        </w:rPr>
        <w:t xml:space="preserve">  </w:t>
      </w:r>
      <w:r w:rsidRPr="00EC48A8">
        <w:rPr>
          <w:vertAlign w:val="superscript"/>
        </w:rPr>
        <w:t>1</w:t>
      </w:r>
      <w:r w:rsidRPr="00EC48A8">
        <w:t xml:space="preserve">Nous le savons, en effet, </w:t>
      </w:r>
      <w:bookmarkStart w:id="4" w:name="_Hlk159664024"/>
      <w:r w:rsidRPr="00EC48A8">
        <w:t>même si notre corps</w:t>
      </w:r>
      <w:bookmarkEnd w:id="4"/>
      <w:r w:rsidRPr="00EC48A8">
        <w:t xml:space="preserve">, </w:t>
      </w:r>
      <w:r>
        <w:br/>
      </w:r>
      <w:r w:rsidRPr="00EC48A8">
        <w:t xml:space="preserve">cette tente qui est notre demeure sur la terre, </w:t>
      </w:r>
      <w:bookmarkStart w:id="5" w:name="_Hlk159664071"/>
      <w:r w:rsidRPr="00EC48A8">
        <w:t xml:space="preserve">est détruit, </w:t>
      </w:r>
      <w:r>
        <w:br/>
      </w:r>
      <w:r w:rsidRPr="00EC48A8">
        <w:t xml:space="preserve">nous avons un édifice construit par Dieu, </w:t>
      </w:r>
      <w:r>
        <w:br/>
      </w:r>
      <w:r w:rsidRPr="00EC48A8">
        <w:t xml:space="preserve">une demeure éternelle dans les cieux </w:t>
      </w:r>
      <w:r>
        <w:br/>
      </w:r>
      <w:r w:rsidRPr="00EC48A8">
        <w:t>qui n’est pas l’œuvre des hommes</w:t>
      </w:r>
      <w:bookmarkEnd w:id="5"/>
      <w:r w:rsidRPr="00EC48A8">
        <w:t>.</w:t>
      </w:r>
    </w:p>
    <w:p w14:paraId="1258E40F" w14:textId="72D4AAEB" w:rsidR="00C61D31" w:rsidRDefault="00C61D31" w:rsidP="00075431">
      <w:pPr>
        <w:spacing w:line="240" w:lineRule="auto"/>
        <w:rPr>
          <w:rFonts w:cstheme="minorHAnsi"/>
        </w:rPr>
      </w:pPr>
      <w:r w:rsidRPr="00C61D31">
        <w:rPr>
          <w:rFonts w:cstheme="minorHAnsi"/>
        </w:rPr>
        <w:t>– Parole du Seigneur.</w:t>
      </w:r>
    </w:p>
    <w:p w14:paraId="77172EA9" w14:textId="3925AB0E" w:rsidR="007F76F9" w:rsidRDefault="007F76F9" w:rsidP="00075431">
      <w:pPr>
        <w:spacing w:line="240" w:lineRule="auto"/>
        <w:rPr>
          <w:rFonts w:cstheme="minorHAnsi"/>
        </w:rPr>
      </w:pPr>
    </w:p>
    <w:p w14:paraId="2AB74058" w14:textId="6BF95BFB" w:rsidR="007F76F9" w:rsidRPr="00C61D31" w:rsidRDefault="007F76F9" w:rsidP="00075431">
      <w:pPr>
        <w:spacing w:line="240" w:lineRule="auto"/>
        <w:rPr>
          <w:rFonts w:cstheme="minorHAnsi"/>
        </w:rPr>
      </w:pPr>
      <w:r w:rsidRPr="00075431">
        <w:rPr>
          <w:rFonts w:cstheme="minorHAnsi"/>
          <w:u w:val="single"/>
        </w:rPr>
        <w:t>Acclamation</w:t>
      </w:r>
      <w:r w:rsidRPr="00C61D31">
        <w:rPr>
          <w:rFonts w:cstheme="minorHAnsi"/>
        </w:rPr>
        <w:t> (</w:t>
      </w:r>
      <w:proofErr w:type="spellStart"/>
      <w:r w:rsidRPr="00C61D31">
        <w:rPr>
          <w:rFonts w:cstheme="minorHAnsi"/>
        </w:rPr>
        <w:t>Jn</w:t>
      </w:r>
      <w:proofErr w:type="spellEnd"/>
      <w:r w:rsidRPr="00C61D31">
        <w:rPr>
          <w:rFonts w:cstheme="minorHAnsi"/>
        </w:rPr>
        <w:t xml:space="preserve"> 12, 31b-32)</w:t>
      </w:r>
    </w:p>
    <w:p w14:paraId="4EE8DB4D" w14:textId="61F2E485" w:rsidR="00C61D31" w:rsidRDefault="00C61D31" w:rsidP="00075431">
      <w:pPr>
        <w:spacing w:line="240" w:lineRule="auto"/>
        <w:rPr>
          <w:rFonts w:cstheme="minorHAnsi"/>
        </w:rPr>
      </w:pPr>
      <w:r w:rsidRPr="00C61D31">
        <w:rPr>
          <w:rFonts w:cstheme="minorHAnsi"/>
        </w:rPr>
        <w:t>Alléluia. Alléluia.</w:t>
      </w:r>
      <w:r w:rsidRPr="00C61D31">
        <w:rPr>
          <w:rFonts w:cstheme="minorHAnsi"/>
        </w:rPr>
        <w:br/>
        <w:t>Maintenant le prince de ce monde va être jeté dehors,</w:t>
      </w:r>
      <w:r w:rsidR="007F76F9">
        <w:rPr>
          <w:rFonts w:cstheme="minorHAnsi"/>
        </w:rPr>
        <w:t xml:space="preserve"> </w:t>
      </w:r>
      <w:r w:rsidRPr="00C61D31">
        <w:rPr>
          <w:rFonts w:cstheme="minorHAnsi"/>
        </w:rPr>
        <w:t>dit le Seigneur ;</w:t>
      </w:r>
      <w:r w:rsidRPr="00C61D31">
        <w:rPr>
          <w:rFonts w:cstheme="minorHAnsi"/>
        </w:rPr>
        <w:br/>
        <w:t>et moi, quand j’aurai été élevé de terre,</w:t>
      </w:r>
      <w:r w:rsidR="007F76F9">
        <w:rPr>
          <w:rFonts w:cstheme="minorHAnsi"/>
        </w:rPr>
        <w:t xml:space="preserve"> </w:t>
      </w:r>
      <w:r w:rsidRPr="00C61D31">
        <w:rPr>
          <w:rFonts w:cstheme="minorHAnsi"/>
        </w:rPr>
        <w:t>je les attirerai tous à moi.</w:t>
      </w:r>
      <w:r w:rsidRPr="00C61D31">
        <w:rPr>
          <w:rFonts w:cstheme="minorHAnsi"/>
        </w:rPr>
        <w:br/>
        <w:t>Alléluia.</w:t>
      </w:r>
    </w:p>
    <w:p w14:paraId="49253823" w14:textId="6CBD16EB" w:rsidR="007F76F9" w:rsidRPr="00C61D31" w:rsidRDefault="007F76F9" w:rsidP="00075431">
      <w:pPr>
        <w:spacing w:line="240" w:lineRule="auto"/>
        <w:rPr>
          <w:rFonts w:cstheme="minorHAnsi"/>
          <w:sz w:val="20"/>
          <w:szCs w:val="20"/>
        </w:rPr>
      </w:pPr>
    </w:p>
    <w:p w14:paraId="01B4EF37" w14:textId="3AD180EB" w:rsidR="007F76F9" w:rsidRPr="00075431" w:rsidRDefault="00075431" w:rsidP="00075431">
      <w:pPr>
        <w:spacing w:line="240" w:lineRule="auto"/>
        <w:rPr>
          <w:rFonts w:cstheme="minorHAnsi"/>
          <w:i/>
          <w:iCs/>
        </w:rPr>
      </w:pPr>
      <w:r w:rsidRPr="007F7AC2">
        <w:rPr>
          <w:rFonts w:cstheme="minorHAnsi"/>
          <w:b/>
          <w:bCs/>
          <w:noProof/>
          <w:u w:val="single"/>
        </w:rPr>
        <mc:AlternateContent>
          <mc:Choice Requires="wps">
            <w:drawing>
              <wp:anchor distT="45720" distB="45720" distL="114300" distR="114300" simplePos="0" relativeHeight="251670528" behindDoc="0" locked="0" layoutInCell="1" allowOverlap="1" wp14:anchorId="242395D1" wp14:editId="124B866C">
                <wp:simplePos x="0" y="0"/>
                <wp:positionH relativeFrom="margin">
                  <wp:align>right</wp:align>
                </wp:positionH>
                <wp:positionV relativeFrom="paragraph">
                  <wp:posOffset>3712</wp:posOffset>
                </wp:positionV>
                <wp:extent cx="866609" cy="689610"/>
                <wp:effectExtent l="0" t="0" r="10160" b="14605"/>
                <wp:wrapNone/>
                <wp:docPr id="296449255" name="Zone de texte 296449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1FE2B16F" w14:textId="77777777" w:rsidR="00075431" w:rsidRPr="00507F30" w:rsidRDefault="00075431" w:rsidP="00C61D3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42395D1" id="Zone de texte 296449255" o:spid="_x0000_s1031" type="#_x0000_t202" style="position:absolute;margin-left:17.05pt;margin-top:.3pt;width:68.25pt;height:54.3pt;z-index:2516705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" strokecolor="red">
                <v:textbox style="mso-fit-shape-to-text:t">
                  <w:txbxContent>
                    <w:p w14:paraId="1FE2B16F" w14:textId="77777777" w:rsidR="00075431" w:rsidRPr="00507F30" w:rsidRDefault="00075431" w:rsidP="00C61D3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7F76F9" w:rsidRPr="00C61D31">
        <w:rPr>
          <w:rFonts w:cstheme="minorHAnsi"/>
          <w:b/>
          <w:bCs/>
          <w:u w:val="single"/>
        </w:rPr>
        <w:t>Évangile</w:t>
      </w:r>
      <w:r w:rsidR="007F76F9" w:rsidRPr="00C61D31">
        <w:rPr>
          <w:rFonts w:cstheme="minorHAnsi"/>
        </w:rPr>
        <w:t xml:space="preserve"> (Mc 3, 20-35)</w:t>
      </w:r>
      <w:r w:rsidR="007F76F9">
        <w:rPr>
          <w:rFonts w:cstheme="minorHAnsi"/>
        </w:rPr>
        <w:br/>
      </w:r>
      <w:r w:rsidR="007F76F9" w:rsidRPr="00075431">
        <w:rPr>
          <w:rFonts w:cstheme="minorHAnsi"/>
          <w:i/>
          <w:iCs/>
        </w:rPr>
        <w:t>« C’en est fini de Satan »</w:t>
      </w:r>
    </w:p>
    <w:p w14:paraId="5631E8D8" w14:textId="77777777" w:rsidR="00C61D31" w:rsidRPr="00C61D31" w:rsidRDefault="00C61D31" w:rsidP="00075431">
      <w:pPr>
        <w:spacing w:line="240" w:lineRule="auto"/>
        <w:rPr>
          <w:rFonts w:cstheme="minorHAnsi"/>
        </w:rPr>
      </w:pPr>
      <w:r w:rsidRPr="00C61D31">
        <w:rPr>
          <w:rFonts w:cstheme="minorHAnsi"/>
        </w:rPr>
        <w:t>Évangile de Jésus Christ selon saint Marc</w:t>
      </w:r>
    </w:p>
    <w:p w14:paraId="5CF14CEC" w14:textId="77777777" w:rsidR="007F76F9" w:rsidRDefault="00C61D31" w:rsidP="00075431">
      <w:pPr>
        <w:spacing w:after="0" w:line="240" w:lineRule="auto"/>
        <w:rPr>
          <w:rFonts w:cstheme="minorHAnsi"/>
        </w:rPr>
      </w:pPr>
      <w:r w:rsidRPr="00C61D31">
        <w:rPr>
          <w:rFonts w:cstheme="minorHAnsi"/>
        </w:rPr>
        <w:t>En ce temps-là,</w:t>
      </w:r>
    </w:p>
    <w:p w14:paraId="7D2E478F" w14:textId="74404A17" w:rsidR="007F76F9" w:rsidRPr="00DA7AC1" w:rsidRDefault="007F76F9" w:rsidP="00075431">
      <w:pPr>
        <w:spacing w:after="0" w:line="240" w:lineRule="auto"/>
        <w:ind w:hanging="142"/>
      </w:pPr>
      <w:r w:rsidRPr="00DA7AC1">
        <w:rPr>
          <w:vertAlign w:val="superscript"/>
        </w:rPr>
        <w:t>20</w:t>
      </w:r>
      <w:r w:rsidRPr="00DA7AC1">
        <w:t xml:space="preserve">Jésus revient à la maison, où de nouveau la foule se rassemble, </w:t>
      </w:r>
      <w:r>
        <w:br/>
      </w:r>
      <w:r w:rsidRPr="00DA7AC1">
        <w:t>si bien qu’il n’était même pas possible de manger.</w:t>
      </w:r>
    </w:p>
    <w:p w14:paraId="737C3B52" w14:textId="2EFB74E0" w:rsidR="007F76F9" w:rsidRPr="00DA7AC1" w:rsidRDefault="007F76F9" w:rsidP="00075431">
      <w:pPr>
        <w:spacing w:after="0" w:line="240" w:lineRule="auto"/>
        <w:ind w:hanging="142"/>
      </w:pPr>
      <w:r w:rsidRPr="00DA7AC1">
        <w:rPr>
          <w:vertAlign w:val="superscript"/>
        </w:rPr>
        <w:t>21</w:t>
      </w:r>
      <w:r w:rsidRPr="00DA7AC1">
        <w:t xml:space="preserve">Les gens de chez </w:t>
      </w:r>
      <w:r>
        <w:t>L</w:t>
      </w:r>
      <w:r w:rsidRPr="00DA7AC1">
        <w:t xml:space="preserve">ui, l’apprenant, vinrent pour se saisir de </w:t>
      </w:r>
      <w:r>
        <w:t>L</w:t>
      </w:r>
      <w:r w:rsidRPr="00DA7AC1">
        <w:t xml:space="preserve">ui, </w:t>
      </w:r>
      <w:r>
        <w:br/>
      </w:r>
      <w:r w:rsidRPr="00DA7AC1">
        <w:t>car ils affirmaient : « </w:t>
      </w:r>
      <w:r>
        <w:t>i</w:t>
      </w:r>
      <w:r w:rsidRPr="00DA7AC1">
        <w:t>l a perdu la tête. »</w:t>
      </w:r>
    </w:p>
    <w:p w14:paraId="7FFCBB16" w14:textId="77777777" w:rsidR="007F76F9" w:rsidRPr="00DA7AC1" w:rsidRDefault="007F76F9" w:rsidP="00075431">
      <w:pPr>
        <w:spacing w:line="240" w:lineRule="auto"/>
        <w:ind w:hanging="142"/>
      </w:pPr>
      <w:r w:rsidRPr="00DA7AC1">
        <w:rPr>
          <w:vertAlign w:val="superscript"/>
        </w:rPr>
        <w:t>22</w:t>
      </w:r>
      <w:r w:rsidRPr="00DA7AC1">
        <w:t xml:space="preserve">Les scribes, qui étaient descendus de Jérusalem, disaient : </w:t>
      </w:r>
      <w:r>
        <w:br/>
      </w:r>
      <w:r w:rsidRPr="00DA7AC1">
        <w:t xml:space="preserve">« Il est possédé par </w:t>
      </w:r>
      <w:proofErr w:type="spellStart"/>
      <w:r w:rsidRPr="00DA7AC1">
        <w:t>Béelzéboul</w:t>
      </w:r>
      <w:proofErr w:type="spellEnd"/>
      <w:r w:rsidRPr="00DA7AC1">
        <w:t> ; c’est par le chef des démons qu’il expulse les démons. »</w:t>
      </w:r>
    </w:p>
    <w:p w14:paraId="1DA23667" w14:textId="77777777" w:rsidR="007F76F9" w:rsidRPr="00DA7AC1" w:rsidRDefault="007F76F9" w:rsidP="00075431">
      <w:pPr>
        <w:spacing w:after="0" w:line="240" w:lineRule="auto"/>
        <w:ind w:hanging="142"/>
      </w:pPr>
      <w:r w:rsidRPr="00DA7AC1">
        <w:rPr>
          <w:vertAlign w:val="superscript"/>
        </w:rPr>
        <w:lastRenderedPageBreak/>
        <w:t>23</w:t>
      </w:r>
      <w:r w:rsidRPr="00DA7AC1">
        <w:t xml:space="preserve">Les appelant près de </w:t>
      </w:r>
      <w:r>
        <w:t>L</w:t>
      </w:r>
      <w:r w:rsidRPr="00DA7AC1">
        <w:t xml:space="preserve">ui, Jésus leur dit en parabole : </w:t>
      </w:r>
      <w:r>
        <w:br/>
      </w:r>
      <w:r w:rsidRPr="00DA7AC1">
        <w:t>« Comment Satan peut-il expulser Satan ?</w:t>
      </w:r>
    </w:p>
    <w:p w14:paraId="730DC72F" w14:textId="05C479D3" w:rsidR="007F76F9" w:rsidRPr="00DA7AC1" w:rsidRDefault="007F76F9" w:rsidP="00075431">
      <w:pPr>
        <w:spacing w:after="0" w:line="240" w:lineRule="auto"/>
        <w:ind w:hanging="142"/>
      </w:pPr>
      <w:r w:rsidRPr="00DA7AC1">
        <w:rPr>
          <w:vertAlign w:val="superscript"/>
        </w:rPr>
        <w:t>24</w:t>
      </w:r>
      <w:r w:rsidRPr="00DA7AC1">
        <w:t xml:space="preserve">Si un royaume est divisé contre lui-même, </w:t>
      </w:r>
      <w:r>
        <w:br/>
      </w:r>
      <w:r w:rsidRPr="00DA7AC1">
        <w:t>ce royaume ne peut pas tenir.</w:t>
      </w:r>
    </w:p>
    <w:p w14:paraId="729F57FF" w14:textId="77777777" w:rsidR="007F76F9" w:rsidRPr="00DA7AC1" w:rsidRDefault="007F76F9" w:rsidP="00075431">
      <w:pPr>
        <w:spacing w:after="0" w:line="240" w:lineRule="auto"/>
        <w:ind w:hanging="142"/>
      </w:pPr>
      <w:r w:rsidRPr="00DA7AC1">
        <w:rPr>
          <w:vertAlign w:val="superscript"/>
        </w:rPr>
        <w:t>25</w:t>
      </w:r>
      <w:r w:rsidRPr="00DA7AC1">
        <w:t xml:space="preserve">Si les gens d’une même maison se divisent entre eux, </w:t>
      </w:r>
      <w:r>
        <w:br/>
      </w:r>
      <w:r w:rsidRPr="00DA7AC1">
        <w:t>ces gens ne pourront pas tenir.</w:t>
      </w:r>
    </w:p>
    <w:p w14:paraId="65FFD0A3" w14:textId="77777777" w:rsidR="007F76F9" w:rsidRPr="00DA7AC1" w:rsidRDefault="007F76F9" w:rsidP="00075431">
      <w:pPr>
        <w:spacing w:after="0" w:line="240" w:lineRule="auto"/>
        <w:ind w:hanging="142"/>
      </w:pPr>
      <w:r w:rsidRPr="00DA7AC1">
        <w:rPr>
          <w:vertAlign w:val="superscript"/>
        </w:rPr>
        <w:t>26</w:t>
      </w:r>
      <w:r w:rsidRPr="00DA7AC1">
        <w:t xml:space="preserve">Si Satan s’est dressé contre lui-même, s’il est divisé, </w:t>
      </w:r>
      <w:r>
        <w:br/>
      </w:r>
      <w:r w:rsidRPr="00DA7AC1">
        <w:t>il ne peut pas tenir ; c’en est fini de lui.</w:t>
      </w:r>
    </w:p>
    <w:p w14:paraId="21F3F8EC" w14:textId="5D824361" w:rsidR="007F76F9" w:rsidRPr="00DA7AC1" w:rsidRDefault="007F76F9" w:rsidP="00075431">
      <w:pPr>
        <w:spacing w:line="240" w:lineRule="auto"/>
        <w:ind w:right="-1134" w:hanging="142"/>
      </w:pPr>
      <w:r w:rsidRPr="00DA7AC1">
        <w:rPr>
          <w:vertAlign w:val="superscript"/>
        </w:rPr>
        <w:t>27</w:t>
      </w:r>
      <w:r w:rsidRPr="00DA7AC1">
        <w:t xml:space="preserve">Mais personne ne peut entrer dans la maison d’un homme fort et piller ses biens, </w:t>
      </w:r>
      <w:r>
        <w:br/>
      </w:r>
      <w:r w:rsidRPr="00DA7AC1">
        <w:t xml:space="preserve">s’il ne l’a d’abord ligoté. </w:t>
      </w:r>
      <w:r>
        <w:br/>
      </w:r>
      <w:r w:rsidRPr="00DA7AC1">
        <w:t>Alors seulement il pillera sa maison.</w:t>
      </w:r>
    </w:p>
    <w:p w14:paraId="27A14B4E" w14:textId="77777777" w:rsidR="007F76F9" w:rsidRPr="00DA7AC1" w:rsidRDefault="007F76F9" w:rsidP="00075431">
      <w:pPr>
        <w:spacing w:after="0" w:line="240" w:lineRule="auto"/>
        <w:ind w:hanging="142"/>
      </w:pPr>
      <w:r w:rsidRPr="00DA7AC1">
        <w:rPr>
          <w:vertAlign w:val="superscript"/>
        </w:rPr>
        <w:t>28</w:t>
      </w:r>
      <w:r w:rsidRPr="00DA7AC1">
        <w:t xml:space="preserve">Amen, je vous le dis : Tout sera pardonné aux enfants des hommes : </w:t>
      </w:r>
      <w:r>
        <w:br/>
      </w:r>
      <w:r w:rsidRPr="00DA7AC1">
        <w:t>leurs péchés et les blasphèmes qu’ils auront proférés.</w:t>
      </w:r>
    </w:p>
    <w:p w14:paraId="71D2B371" w14:textId="77777777" w:rsidR="007F76F9" w:rsidRPr="00DA7AC1" w:rsidRDefault="007F76F9" w:rsidP="00075431">
      <w:pPr>
        <w:spacing w:after="0" w:line="240" w:lineRule="auto"/>
        <w:ind w:hanging="142"/>
      </w:pPr>
      <w:r w:rsidRPr="00DA7AC1">
        <w:rPr>
          <w:vertAlign w:val="superscript"/>
        </w:rPr>
        <w:t>29</w:t>
      </w:r>
      <w:r w:rsidRPr="00DA7AC1">
        <w:t xml:space="preserve">Mais si quelqu’un blasphème contre l’Esprit Saint, il n’aura jamais de pardon. </w:t>
      </w:r>
      <w:r>
        <w:br/>
      </w:r>
      <w:r w:rsidRPr="00DA7AC1">
        <w:t>Il est coupable d’un péché pour toujours. »</w:t>
      </w:r>
    </w:p>
    <w:p w14:paraId="3B3AFA86" w14:textId="77777777" w:rsidR="007F76F9" w:rsidRPr="00DA7AC1" w:rsidRDefault="007F76F9" w:rsidP="00075431">
      <w:pPr>
        <w:spacing w:line="240" w:lineRule="auto"/>
        <w:ind w:hanging="142"/>
      </w:pPr>
      <w:r w:rsidRPr="00DA7AC1">
        <w:rPr>
          <w:vertAlign w:val="superscript"/>
        </w:rPr>
        <w:t>30</w:t>
      </w:r>
      <w:r w:rsidRPr="00DA7AC1">
        <w:t xml:space="preserve">Jésus parla ainsi parce qu’ils avaient dit : </w:t>
      </w:r>
      <w:r>
        <w:br/>
      </w:r>
      <w:r w:rsidRPr="00DA7AC1">
        <w:t>« Il est possédé par un esprit impur. »</w:t>
      </w:r>
    </w:p>
    <w:p w14:paraId="6ABC4CDA" w14:textId="063F1BE2" w:rsidR="007F76F9" w:rsidRPr="00DA7AC1" w:rsidRDefault="007F76F9" w:rsidP="00075431">
      <w:pPr>
        <w:spacing w:after="0" w:line="240" w:lineRule="auto"/>
        <w:ind w:hanging="142"/>
      </w:pPr>
      <w:r w:rsidRPr="00DA7AC1">
        <w:rPr>
          <w:vertAlign w:val="superscript"/>
        </w:rPr>
        <w:t>31</w:t>
      </w:r>
      <w:r w:rsidRPr="00DA7AC1">
        <w:t xml:space="preserve">Alors arrivent </w:t>
      </w:r>
      <w:r>
        <w:t>S</w:t>
      </w:r>
      <w:r w:rsidRPr="00DA7AC1">
        <w:t xml:space="preserve">a mère et </w:t>
      </w:r>
      <w:r>
        <w:t>S</w:t>
      </w:r>
      <w:r w:rsidRPr="00DA7AC1">
        <w:t xml:space="preserve">es frères. </w:t>
      </w:r>
      <w:r>
        <w:br/>
      </w:r>
      <w:r w:rsidRPr="00DA7AC1">
        <w:t xml:space="preserve">Restant au-dehors, ils </w:t>
      </w:r>
      <w:r>
        <w:t>L</w:t>
      </w:r>
      <w:r w:rsidRPr="00DA7AC1">
        <w:t>e font appeler.</w:t>
      </w:r>
    </w:p>
    <w:p w14:paraId="54DD344A" w14:textId="77777777" w:rsidR="007F76F9" w:rsidRPr="00DA7AC1" w:rsidRDefault="007F76F9" w:rsidP="00075431">
      <w:pPr>
        <w:spacing w:after="0" w:line="240" w:lineRule="auto"/>
        <w:ind w:hanging="142"/>
      </w:pPr>
      <w:r w:rsidRPr="00DA7AC1">
        <w:rPr>
          <w:vertAlign w:val="superscript"/>
        </w:rPr>
        <w:t>32</w:t>
      </w:r>
      <w:r w:rsidRPr="00DA7AC1">
        <w:t xml:space="preserve">Une foule était assise autour de </w:t>
      </w:r>
      <w:r>
        <w:t>L</w:t>
      </w:r>
      <w:r w:rsidRPr="00DA7AC1">
        <w:t xml:space="preserve">ui ; et on </w:t>
      </w:r>
      <w:r>
        <w:t>L</w:t>
      </w:r>
      <w:r w:rsidRPr="00DA7AC1">
        <w:t xml:space="preserve">ui dit : </w:t>
      </w:r>
      <w:r>
        <w:br/>
      </w:r>
      <w:r w:rsidRPr="00DA7AC1">
        <w:t>« Voici que ta mère et tes frères sont là dehors : ils te cherchent. »</w:t>
      </w:r>
    </w:p>
    <w:p w14:paraId="452BE6B4" w14:textId="77777777" w:rsidR="007F76F9" w:rsidRPr="00DA7AC1" w:rsidRDefault="007F76F9" w:rsidP="00075431">
      <w:pPr>
        <w:spacing w:after="0" w:line="240" w:lineRule="auto"/>
        <w:ind w:hanging="142"/>
      </w:pPr>
      <w:r w:rsidRPr="00DA7AC1">
        <w:rPr>
          <w:vertAlign w:val="superscript"/>
        </w:rPr>
        <w:t>33</w:t>
      </w:r>
      <w:r w:rsidRPr="00DA7AC1">
        <w:t xml:space="preserve">Mais </w:t>
      </w:r>
      <w:r>
        <w:t>I</w:t>
      </w:r>
      <w:r w:rsidRPr="00DA7AC1">
        <w:t>l leur répond : « Qui est ma mère ? qui sont mes frères ? »</w:t>
      </w:r>
    </w:p>
    <w:p w14:paraId="403E6FD7" w14:textId="77777777" w:rsidR="007F76F9" w:rsidRPr="00DA7AC1" w:rsidRDefault="007F76F9" w:rsidP="00075431">
      <w:pPr>
        <w:spacing w:after="0" w:line="240" w:lineRule="auto"/>
        <w:ind w:hanging="142"/>
      </w:pPr>
      <w:r w:rsidRPr="00DA7AC1">
        <w:rPr>
          <w:vertAlign w:val="superscript"/>
        </w:rPr>
        <w:t>34</w:t>
      </w:r>
      <w:r w:rsidRPr="00DA7AC1">
        <w:t xml:space="preserve">Et parcourant du regard ceux qui étaient assis en cercle autour de </w:t>
      </w:r>
      <w:r>
        <w:t>L</w:t>
      </w:r>
      <w:r w:rsidRPr="00DA7AC1">
        <w:t xml:space="preserve">ui, </w:t>
      </w:r>
      <w:r>
        <w:br/>
        <w:t>I</w:t>
      </w:r>
      <w:r w:rsidRPr="00DA7AC1">
        <w:t>l dit : « Voici ma mère et mes frères.</w:t>
      </w:r>
    </w:p>
    <w:p w14:paraId="36556CE3" w14:textId="3E1D514B" w:rsidR="007F76F9" w:rsidRPr="00DA7AC1" w:rsidRDefault="007F76F9" w:rsidP="00075431">
      <w:pPr>
        <w:spacing w:line="240" w:lineRule="auto"/>
        <w:ind w:hanging="142"/>
      </w:pPr>
      <w:r w:rsidRPr="00DA7AC1">
        <w:rPr>
          <w:vertAlign w:val="superscript"/>
        </w:rPr>
        <w:t>35</w:t>
      </w:r>
      <w:r w:rsidRPr="00DA7AC1">
        <w:t xml:space="preserve">Celui qui fait la volonté de Dieu, </w:t>
      </w:r>
      <w:r>
        <w:br/>
      </w:r>
      <w:r w:rsidRPr="00DA7AC1">
        <w:t>celui-là est pour moi un frère, une sœur, une mère. »</w:t>
      </w:r>
    </w:p>
    <w:p w14:paraId="683D566F" w14:textId="4F65F3F1" w:rsidR="00C61D31" w:rsidRPr="00C61D31" w:rsidRDefault="00C61D31" w:rsidP="00075431">
      <w:pPr>
        <w:spacing w:line="240" w:lineRule="auto"/>
        <w:rPr>
          <w:rFonts w:cstheme="minorHAnsi"/>
        </w:rPr>
      </w:pPr>
      <w:r w:rsidRPr="00C61D31">
        <w:rPr>
          <w:rFonts w:cstheme="minorHAnsi"/>
        </w:rPr>
        <w:t>– Acclamons la Parole de Dieu.</w:t>
      </w:r>
    </w:p>
    <w:p w14:paraId="583E195E" w14:textId="77777777" w:rsidR="00C61D31" w:rsidRDefault="00C61D31" w:rsidP="00075431">
      <w:pPr>
        <w:spacing w:line="240" w:lineRule="auto"/>
      </w:pPr>
    </w:p>
    <w:p w14:paraId="2FEC3372" w14:textId="4568FDF2" w:rsidR="002211D1" w:rsidRPr="002211D1" w:rsidRDefault="002211D1" w:rsidP="00075431">
      <w:pPr>
        <w:spacing w:line="240" w:lineRule="auto"/>
        <w:rPr>
          <w:i/>
          <w:iCs/>
        </w:rPr>
      </w:pPr>
      <w:r w:rsidRPr="002211D1">
        <w:rPr>
          <w:b/>
          <w:bCs/>
          <w:u w:val="single"/>
        </w:rPr>
        <w:t>Commentaire 2018 Evangile au Quotidien</w:t>
      </w:r>
      <w:r w:rsidRPr="002211D1">
        <w:rPr>
          <w:b/>
          <w:bCs/>
          <w:u w:val="single"/>
        </w:rPr>
        <w:br/>
      </w:r>
      <w:r w:rsidRPr="002211D1">
        <w:rPr>
          <w:i/>
          <w:iCs/>
        </w:rPr>
        <w:t>Saint Jean-Paul II (1920-2005)</w:t>
      </w:r>
    </w:p>
    <w:p w14:paraId="48062DD2" w14:textId="77777777" w:rsidR="002211D1" w:rsidRPr="002211D1" w:rsidRDefault="002211D1" w:rsidP="002211D1">
      <w:pPr>
        <w:spacing w:line="240" w:lineRule="auto"/>
        <w:jc w:val="center"/>
        <w:rPr>
          <w:b/>
          <w:bCs/>
        </w:rPr>
      </w:pPr>
      <w:r w:rsidRPr="002211D1">
        <w:rPr>
          <w:b/>
          <w:bCs/>
        </w:rPr>
        <w:t>Le péché contre l'Esprit Saint</w:t>
      </w:r>
    </w:p>
    <w:p w14:paraId="2BAE80D5" w14:textId="77777777" w:rsidR="00B33BA0" w:rsidRDefault="002211D1" w:rsidP="002211D1">
      <w:pPr>
        <w:spacing w:line="240" w:lineRule="auto"/>
        <w:jc w:val="both"/>
      </w:pPr>
      <w:r w:rsidRPr="002211D1">
        <w:t xml:space="preserve">Pourquoi le blasphème contre l'Esprit Saint est-il impardonnable ? En quel sens entendre ce blasphème ? Saint Thomas d'Aquin répond qu'il s'agit d'un péché « irrémissible </w:t>
      </w:r>
      <w:proofErr w:type="gramStart"/>
      <w:r w:rsidRPr="002211D1">
        <w:t>de par</w:t>
      </w:r>
      <w:proofErr w:type="gramEnd"/>
      <w:r w:rsidRPr="002211D1">
        <w:t xml:space="preserve"> sa nature, parce qu'il exclut les éléments grâce auxquels est accordée la rémission des péchés ». Selon une telle exégèse, ce blasphème ne consiste pas à proprement parler à offenser en paroles l'Esprit Saint ; mais il consiste à refuser de recevoir le salut que Dieu offre à l'homme par l'Esprit Saint agissant en vertu du sacrifice de la </w:t>
      </w:r>
      <w:r>
        <w:t>C</w:t>
      </w:r>
      <w:r w:rsidRPr="002211D1">
        <w:t xml:space="preserve">roix. </w:t>
      </w:r>
    </w:p>
    <w:p w14:paraId="3F898D7B" w14:textId="77777777" w:rsidR="00B33BA0" w:rsidRDefault="002211D1" w:rsidP="002211D1">
      <w:pPr>
        <w:spacing w:line="240" w:lineRule="auto"/>
        <w:jc w:val="both"/>
      </w:pPr>
      <w:r w:rsidRPr="002211D1">
        <w:t>Si l'homme refuse la « manifestation du péché », qui vient de l'Esprit Saint (</w:t>
      </w:r>
      <w:proofErr w:type="spellStart"/>
      <w:r w:rsidRPr="002211D1">
        <w:t>Jn</w:t>
      </w:r>
      <w:proofErr w:type="spellEnd"/>
      <w:r w:rsidRPr="002211D1">
        <w:t xml:space="preserve"> 16,8) et qui a un caractère salvifique, il refuse en même temps la « venue » du Paraclet (</w:t>
      </w:r>
      <w:proofErr w:type="spellStart"/>
      <w:r w:rsidRPr="002211D1">
        <w:t>Jn</w:t>
      </w:r>
      <w:proofErr w:type="spellEnd"/>
      <w:r w:rsidRPr="002211D1">
        <w:t xml:space="preserve"> 16,7), cette « venue » qui s'est effectuée dans le mystère de Pâques, en union avec la puissance rédemptrice du Sang du Christ, le Sang qui « purifie la conscience des œuvres mortes » (He 9,14). Nous savons que le fruit d'une telle purification est la rémission des péchés. </w:t>
      </w:r>
    </w:p>
    <w:p w14:paraId="3F57AB8E" w14:textId="77777777" w:rsidR="00B33BA0" w:rsidRDefault="002211D1" w:rsidP="002211D1">
      <w:pPr>
        <w:spacing w:line="240" w:lineRule="auto"/>
        <w:jc w:val="both"/>
      </w:pPr>
      <w:r w:rsidRPr="002211D1">
        <w:t>En conséquence, celui qui refuse l'Esprit et le Sang (</w:t>
      </w:r>
      <w:proofErr w:type="spellStart"/>
      <w:r w:rsidRPr="002211D1">
        <w:t>cf</w:t>
      </w:r>
      <w:proofErr w:type="spellEnd"/>
      <w:r w:rsidRPr="002211D1">
        <w:t xml:space="preserve"> 1Jn 5,8) demeure dans les « œuvres mortes », dans le péché. Et le blasphème contre l'Esprit Saint consiste précisément dans le refus radical de cette rémission dont il est le dispensateur intime et qui présuppose la conversion véritable qu'il opère dans la conscience. Si Jésus dit que le péché contre l'Esprit Saint ne peut être remis ni en ce monde ni dans </w:t>
      </w:r>
      <w:r w:rsidRPr="002211D1">
        <w:lastRenderedPageBreak/>
        <w:t xml:space="preserve">l'autre, c'est parce que cette « non-rémission » est liée, comme à sa cause, à la « non-pénitence », c'est-à-dire au refus radical de se convertir... </w:t>
      </w:r>
    </w:p>
    <w:p w14:paraId="30189DA4" w14:textId="1B058F50" w:rsidR="002211D1" w:rsidRPr="002211D1" w:rsidRDefault="002211D1" w:rsidP="002211D1">
      <w:pPr>
        <w:spacing w:line="240" w:lineRule="auto"/>
        <w:jc w:val="both"/>
      </w:pPr>
      <w:r w:rsidRPr="002211D1">
        <w:t>Le blasphème contre l'Esprit Saint est le péché commis par l'homme qui présume et revendique le « droit » de persévérer dans le mal — dans le péché quel qu'il soit — et refuse par là même la Rédemption. L'homme reste enfermé dans le péché, rendant donc impossible, pour sa part, sa conversion et aussi, par conséquent, la rémission des péchés, qu'il ne juge pas essentielle ni importante pour sa vie. Il y a là une situation de ruine spirituelle, car le blasphème contre l'Esprit Saint ne permet pas à l'homme de sortir de la prison où il s'est lui-même enfermé.</w:t>
      </w:r>
    </w:p>
    <w:p w14:paraId="46DE8FE9" w14:textId="77777777" w:rsidR="002211D1" w:rsidRDefault="002211D1" w:rsidP="00075431">
      <w:pPr>
        <w:spacing w:line="240" w:lineRule="auto"/>
      </w:pPr>
    </w:p>
    <w:sectPr w:rsidR="002211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31"/>
    <w:rsid w:val="00075431"/>
    <w:rsid w:val="002211D1"/>
    <w:rsid w:val="00626DE6"/>
    <w:rsid w:val="00693554"/>
    <w:rsid w:val="006A2B1B"/>
    <w:rsid w:val="00782A39"/>
    <w:rsid w:val="007F76F9"/>
    <w:rsid w:val="008B54F8"/>
    <w:rsid w:val="00A85D70"/>
    <w:rsid w:val="00B33BA0"/>
    <w:rsid w:val="00C61D31"/>
    <w:rsid w:val="00E20061"/>
    <w:rsid w:val="00EB5C1F"/>
    <w:rsid w:val="00FA6E1B"/>
    <w:rsid w:val="00FE39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60651"/>
  <w15:chartTrackingRefBased/>
  <w15:docId w15:val="{57F18485-D51D-4617-8B8C-ABA94C01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61D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61D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61D3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C61D3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C61D3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61D3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61D3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61D3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61D3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1D3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61D3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61D3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C61D31"/>
    <w:rPr>
      <w:rFonts w:eastAsiaTheme="majorEastAsia" w:cstheme="majorBidi"/>
      <w:i/>
      <w:iCs/>
      <w:color w:val="2F5496" w:themeColor="accent1" w:themeShade="BF"/>
    </w:rPr>
  </w:style>
  <w:style w:type="character" w:customStyle="1" w:styleId="Titre5Car">
    <w:name w:val="Titre 5 Car"/>
    <w:basedOn w:val="Policepardfaut"/>
    <w:link w:val="Titre5"/>
    <w:uiPriority w:val="9"/>
    <w:rsid w:val="00C61D3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61D3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61D3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61D3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61D31"/>
    <w:rPr>
      <w:rFonts w:eastAsiaTheme="majorEastAsia" w:cstheme="majorBidi"/>
      <w:color w:val="272727" w:themeColor="text1" w:themeTint="D8"/>
    </w:rPr>
  </w:style>
  <w:style w:type="paragraph" w:styleId="Titre">
    <w:name w:val="Title"/>
    <w:basedOn w:val="Normal"/>
    <w:next w:val="Normal"/>
    <w:link w:val="TitreCar"/>
    <w:uiPriority w:val="10"/>
    <w:qFormat/>
    <w:rsid w:val="00C61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61D3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61D3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61D3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61D31"/>
    <w:pPr>
      <w:spacing w:before="160"/>
      <w:jc w:val="center"/>
    </w:pPr>
    <w:rPr>
      <w:i/>
      <w:iCs/>
      <w:color w:val="404040" w:themeColor="text1" w:themeTint="BF"/>
    </w:rPr>
  </w:style>
  <w:style w:type="character" w:customStyle="1" w:styleId="CitationCar">
    <w:name w:val="Citation Car"/>
    <w:basedOn w:val="Policepardfaut"/>
    <w:link w:val="Citation"/>
    <w:uiPriority w:val="29"/>
    <w:rsid w:val="00C61D31"/>
    <w:rPr>
      <w:i/>
      <w:iCs/>
      <w:color w:val="404040" w:themeColor="text1" w:themeTint="BF"/>
    </w:rPr>
  </w:style>
  <w:style w:type="paragraph" w:styleId="Paragraphedeliste">
    <w:name w:val="List Paragraph"/>
    <w:basedOn w:val="Normal"/>
    <w:uiPriority w:val="34"/>
    <w:qFormat/>
    <w:rsid w:val="00C61D31"/>
    <w:pPr>
      <w:ind w:left="720"/>
      <w:contextualSpacing/>
    </w:pPr>
  </w:style>
  <w:style w:type="character" w:styleId="Accentuationintense">
    <w:name w:val="Intense Emphasis"/>
    <w:basedOn w:val="Policepardfaut"/>
    <w:uiPriority w:val="21"/>
    <w:qFormat/>
    <w:rsid w:val="00C61D31"/>
    <w:rPr>
      <w:i/>
      <w:iCs/>
      <w:color w:val="2F5496" w:themeColor="accent1" w:themeShade="BF"/>
    </w:rPr>
  </w:style>
  <w:style w:type="paragraph" w:styleId="Citationintense">
    <w:name w:val="Intense Quote"/>
    <w:basedOn w:val="Normal"/>
    <w:next w:val="Normal"/>
    <w:link w:val="CitationintenseCar"/>
    <w:uiPriority w:val="30"/>
    <w:qFormat/>
    <w:rsid w:val="00C61D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61D31"/>
    <w:rPr>
      <w:i/>
      <w:iCs/>
      <w:color w:val="2F5496" w:themeColor="accent1" w:themeShade="BF"/>
    </w:rPr>
  </w:style>
  <w:style w:type="character" w:styleId="Rfrenceintense">
    <w:name w:val="Intense Reference"/>
    <w:basedOn w:val="Policepardfaut"/>
    <w:uiPriority w:val="32"/>
    <w:qFormat/>
    <w:rsid w:val="00C61D31"/>
    <w:rPr>
      <w:b/>
      <w:bCs/>
      <w:smallCaps/>
      <w:color w:val="2F5496" w:themeColor="accent1" w:themeShade="BF"/>
      <w:spacing w:val="5"/>
    </w:rPr>
  </w:style>
  <w:style w:type="paragraph" w:styleId="NormalWeb">
    <w:name w:val="Normal (Web)"/>
    <w:basedOn w:val="Normal"/>
    <w:uiPriority w:val="99"/>
    <w:semiHidden/>
    <w:unhideWhenUsed/>
    <w:rsid w:val="00C61D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61D31"/>
    <w:rPr>
      <w:b/>
      <w:bCs/>
    </w:rPr>
  </w:style>
  <w:style w:type="character" w:styleId="Accentuation">
    <w:name w:val="Emphasis"/>
    <w:basedOn w:val="Policepardfaut"/>
    <w:uiPriority w:val="20"/>
    <w:qFormat/>
    <w:rsid w:val="00C61D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100198">
      <w:bodyDiv w:val="1"/>
      <w:marLeft w:val="0"/>
      <w:marRight w:val="0"/>
      <w:marTop w:val="0"/>
      <w:marBottom w:val="0"/>
      <w:divBdr>
        <w:top w:val="none" w:sz="0" w:space="0" w:color="auto"/>
        <w:left w:val="none" w:sz="0" w:space="0" w:color="auto"/>
        <w:bottom w:val="none" w:sz="0" w:space="0" w:color="auto"/>
        <w:right w:val="none" w:sz="0" w:space="0" w:color="auto"/>
      </w:divBdr>
    </w:div>
    <w:div w:id="643504596">
      <w:bodyDiv w:val="1"/>
      <w:marLeft w:val="0"/>
      <w:marRight w:val="0"/>
      <w:marTop w:val="0"/>
      <w:marBottom w:val="0"/>
      <w:divBdr>
        <w:top w:val="none" w:sz="0" w:space="0" w:color="auto"/>
        <w:left w:val="none" w:sz="0" w:space="0" w:color="auto"/>
        <w:bottom w:val="none" w:sz="0" w:space="0" w:color="auto"/>
        <w:right w:val="none" w:sz="0" w:space="0" w:color="auto"/>
      </w:divBdr>
      <w:divsChild>
        <w:div w:id="1989430189">
          <w:marLeft w:val="0"/>
          <w:marRight w:val="0"/>
          <w:marTop w:val="0"/>
          <w:marBottom w:val="0"/>
          <w:divBdr>
            <w:top w:val="none" w:sz="0" w:space="0" w:color="auto"/>
            <w:left w:val="none" w:sz="0" w:space="0" w:color="auto"/>
            <w:bottom w:val="none" w:sz="0" w:space="0" w:color="auto"/>
            <w:right w:val="none" w:sz="0" w:space="0" w:color="auto"/>
          </w:divBdr>
        </w:div>
        <w:div w:id="1180894747">
          <w:marLeft w:val="0"/>
          <w:marRight w:val="0"/>
          <w:marTop w:val="0"/>
          <w:marBottom w:val="0"/>
          <w:divBdr>
            <w:top w:val="none" w:sz="0" w:space="0" w:color="auto"/>
            <w:left w:val="none" w:sz="0" w:space="0" w:color="auto"/>
            <w:bottom w:val="none" w:sz="0" w:space="0" w:color="auto"/>
            <w:right w:val="none" w:sz="0" w:space="0" w:color="auto"/>
          </w:divBdr>
        </w:div>
        <w:div w:id="1397629748">
          <w:marLeft w:val="0"/>
          <w:marRight w:val="0"/>
          <w:marTop w:val="0"/>
          <w:marBottom w:val="0"/>
          <w:divBdr>
            <w:top w:val="none" w:sz="0" w:space="0" w:color="auto"/>
            <w:left w:val="none" w:sz="0" w:space="0" w:color="auto"/>
            <w:bottom w:val="none" w:sz="0" w:space="0" w:color="auto"/>
            <w:right w:val="none" w:sz="0" w:space="0" w:color="auto"/>
          </w:divBdr>
        </w:div>
        <w:div w:id="558057958">
          <w:marLeft w:val="0"/>
          <w:marRight w:val="0"/>
          <w:marTop w:val="0"/>
          <w:marBottom w:val="0"/>
          <w:divBdr>
            <w:top w:val="none" w:sz="0" w:space="0" w:color="auto"/>
            <w:left w:val="none" w:sz="0" w:space="0" w:color="auto"/>
            <w:bottom w:val="none" w:sz="0" w:space="0" w:color="auto"/>
            <w:right w:val="none" w:sz="0" w:space="0" w:color="auto"/>
          </w:divBdr>
        </w:div>
      </w:divsChild>
    </w:div>
    <w:div w:id="99846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1158</Words>
  <Characters>6369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4</cp:revision>
  <dcterms:created xsi:type="dcterms:W3CDTF">2024-06-09T16:45:00Z</dcterms:created>
  <dcterms:modified xsi:type="dcterms:W3CDTF">2025-03-04T21:32:00Z</dcterms:modified>
</cp:coreProperties>
</file>