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541B4" w14:textId="77777777" w:rsidR="00465FB5" w:rsidRPr="00376297" w:rsidRDefault="009937AB" w:rsidP="00465FB5">
      <w:pPr>
        <w:rPr>
          <w:rFonts w:cstheme="minorHAnsi"/>
          <w:i/>
          <w:iCs/>
        </w:rPr>
      </w:pPr>
      <w:r w:rsidRPr="009937AB">
        <w:rPr>
          <w:b/>
          <w:bCs/>
          <w:sz w:val="24"/>
          <w:szCs w:val="24"/>
          <w:u w:val="single"/>
        </w:rPr>
        <w:t>Messe du samedi de la 10</w:t>
      </w:r>
      <w:r w:rsidRPr="009937AB">
        <w:rPr>
          <w:b/>
          <w:bCs/>
          <w:sz w:val="24"/>
          <w:szCs w:val="24"/>
          <w:u w:val="single"/>
          <w:vertAlign w:val="superscript"/>
        </w:rPr>
        <w:t>e</w:t>
      </w:r>
      <w:r w:rsidRPr="009937AB">
        <w:rPr>
          <w:b/>
          <w:bCs/>
          <w:sz w:val="24"/>
          <w:szCs w:val="24"/>
          <w:u w:val="single"/>
        </w:rPr>
        <w:t xml:space="preserve"> semaine du TO les années paires</w:t>
      </w:r>
      <w:r w:rsidRPr="009937AB">
        <w:rPr>
          <w:b/>
          <w:bCs/>
          <w:sz w:val="24"/>
          <w:szCs w:val="24"/>
          <w:u w:val="single"/>
        </w:rPr>
        <w:br/>
      </w:r>
      <w:r w:rsidR="00465FB5" w:rsidRPr="00BE4431">
        <w:rPr>
          <w:i/>
          <w:iCs/>
        </w:rPr>
        <w:t>Support pour méditation écrite</w:t>
      </w:r>
      <w:r w:rsidR="00465FB5">
        <w:rPr>
          <w:i/>
          <w:iCs/>
        </w:rPr>
        <w:t xml:space="preserve"> des textes du jour</w:t>
      </w:r>
    </w:p>
    <w:p w14:paraId="40C68150" w14:textId="1C3A6E40" w:rsidR="00465FB5" w:rsidRDefault="00465FB5" w:rsidP="00465FB5">
      <w:pPr>
        <w:spacing w:line="240" w:lineRule="auto"/>
        <w:rPr>
          <w:rFonts w:cstheme="minorHAnsi"/>
        </w:rPr>
      </w:pPr>
    </w:p>
    <w:p w14:paraId="19226D67" w14:textId="27BC653F" w:rsidR="007F2F63" w:rsidRDefault="007F2F63" w:rsidP="00465FB5">
      <w:pPr>
        <w:spacing w:line="240" w:lineRule="auto"/>
        <w:rPr>
          <w:rFonts w:cstheme="minorHAnsi"/>
        </w:rPr>
      </w:pPr>
      <w:r w:rsidRPr="007F2F63">
        <w:rPr>
          <w:rFonts w:cstheme="minorHAnsi"/>
          <w:u w:val="single"/>
        </w:rPr>
        <w:t>Antienne d’ouverture</w:t>
      </w:r>
      <w:r>
        <w:rPr>
          <w:rFonts w:cstheme="minorHAnsi"/>
        </w:rPr>
        <w:t xml:space="preserve"> (Ps 95)</w:t>
      </w:r>
    </w:p>
    <w:p w14:paraId="3D25E2FA" w14:textId="5FFFB35F" w:rsidR="007F2F63" w:rsidRPr="006E5DC3" w:rsidRDefault="007F2F63" w:rsidP="007F2F63">
      <w:pPr>
        <w:spacing w:after="0"/>
        <w:ind w:hanging="142"/>
      </w:pPr>
      <w:r>
        <w:rPr>
          <w:vertAlign w:val="superscript"/>
        </w:rPr>
        <w:t xml:space="preserve">  </w:t>
      </w:r>
      <w:r w:rsidRPr="006E5DC3">
        <w:rPr>
          <w:vertAlign w:val="superscript"/>
        </w:rPr>
        <w:t>1</w:t>
      </w:r>
      <w:r w:rsidRPr="006E5DC3">
        <w:t xml:space="preserve">Chantez au Seigneur un chant nouveau, </w:t>
      </w:r>
      <w:r>
        <w:br/>
      </w:r>
      <w:r w:rsidRPr="006E5DC3">
        <w:t>chantez au Seigneur, terre entière</w:t>
      </w:r>
      <w:r>
        <w:t> !</w:t>
      </w:r>
    </w:p>
    <w:p w14:paraId="06C2FE27" w14:textId="7A739DF8" w:rsidR="007F2F63" w:rsidRPr="006E5DC3" w:rsidRDefault="007F2F63" w:rsidP="007F2F63">
      <w:pPr>
        <w:ind w:hanging="142"/>
      </w:pPr>
      <w:r>
        <w:rPr>
          <w:vertAlign w:val="superscript"/>
        </w:rPr>
        <w:t xml:space="preserve">  </w:t>
      </w:r>
      <w:r w:rsidRPr="006E5DC3">
        <w:rPr>
          <w:vertAlign w:val="superscript"/>
        </w:rPr>
        <w:t>6</w:t>
      </w:r>
      <w:r>
        <w:t>D</w:t>
      </w:r>
      <w:r w:rsidRPr="006E5DC3">
        <w:t xml:space="preserve">evant </w:t>
      </w:r>
      <w:r>
        <w:t>L</w:t>
      </w:r>
      <w:r w:rsidRPr="006E5DC3">
        <w:t xml:space="preserve">ui, splendeur et majesté, </w:t>
      </w:r>
      <w:r>
        <w:br/>
      </w:r>
      <w:r w:rsidRPr="006E5DC3">
        <w:t xml:space="preserve">dans </w:t>
      </w:r>
      <w:r>
        <w:t>S</w:t>
      </w:r>
      <w:r w:rsidRPr="006E5DC3">
        <w:t>on sanctuaire, puissance et beauté.</w:t>
      </w:r>
    </w:p>
    <w:p w14:paraId="654125AC" w14:textId="77777777" w:rsidR="007F2F63" w:rsidRDefault="007F2F63" w:rsidP="00465FB5">
      <w:pPr>
        <w:spacing w:line="240" w:lineRule="auto"/>
        <w:rPr>
          <w:rFonts w:cstheme="minorHAnsi"/>
        </w:rPr>
      </w:pPr>
    </w:p>
    <w:p w14:paraId="30C0FA5E" w14:textId="7091FFE2" w:rsidR="009937AB" w:rsidRPr="009937AB" w:rsidRDefault="00465FB5" w:rsidP="00465FB5">
      <w:pPr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3C6924" wp14:editId="5CEEBF65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DFEA2" w14:textId="77777777" w:rsidR="00465FB5" w:rsidRPr="00507F30" w:rsidRDefault="00465FB5" w:rsidP="00465FB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3C69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5E9DFEA2" w14:textId="77777777" w:rsidR="00465FB5" w:rsidRPr="00507F30" w:rsidRDefault="00465FB5" w:rsidP="00465FB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64972854"/>
      <w:r w:rsidRPr="007F7AC2">
        <w:rPr>
          <w:rFonts w:cstheme="minorHAnsi"/>
          <w:b/>
          <w:bCs/>
          <w:u w:val="single"/>
        </w:rPr>
        <w:t>Première Lecture</w:t>
      </w:r>
      <w:bookmarkEnd w:id="0"/>
      <w:r w:rsidRPr="009937AB">
        <w:rPr>
          <w:rFonts w:cstheme="minorHAnsi"/>
        </w:rPr>
        <w:t xml:space="preserve"> (1 R 19, 19-21)</w:t>
      </w:r>
      <w:r>
        <w:rPr>
          <w:rFonts w:cstheme="minorHAnsi"/>
        </w:rPr>
        <w:br/>
      </w:r>
      <w:r w:rsidR="009937AB" w:rsidRPr="009937AB">
        <w:rPr>
          <w:i/>
          <w:iCs/>
        </w:rPr>
        <w:t>« Élisée se leva et partit à la suite d’Élie »</w:t>
      </w:r>
    </w:p>
    <w:p w14:paraId="7651C608" w14:textId="13AD52D0" w:rsidR="009937AB" w:rsidRPr="009937AB" w:rsidRDefault="009937AB" w:rsidP="00465FB5">
      <w:pPr>
        <w:spacing w:line="240" w:lineRule="auto"/>
        <w:rPr>
          <w:rFonts w:cstheme="minorHAnsi"/>
        </w:rPr>
      </w:pPr>
      <w:r w:rsidRPr="009937AB">
        <w:rPr>
          <w:rFonts w:cstheme="minorHAnsi"/>
        </w:rPr>
        <w:t>Lecture du premier livre des Rois</w:t>
      </w:r>
    </w:p>
    <w:p w14:paraId="5E5F915F" w14:textId="77777777" w:rsidR="00392407" w:rsidRDefault="00392407" w:rsidP="00392407">
      <w:pPr>
        <w:spacing w:after="0" w:line="240" w:lineRule="auto"/>
        <w:rPr>
          <w:rFonts w:cstheme="minorHAnsi"/>
        </w:rPr>
      </w:pPr>
      <w:r>
        <w:rPr>
          <w:rFonts w:cstheme="minorHAnsi"/>
        </w:rPr>
        <w:t>Descendant</w:t>
      </w:r>
      <w:r w:rsidR="009937AB" w:rsidRPr="009937AB">
        <w:rPr>
          <w:rFonts w:cstheme="minorHAnsi"/>
        </w:rPr>
        <w:t xml:space="preserve"> de la montagne</w:t>
      </w:r>
      <w:r>
        <w:rPr>
          <w:rFonts w:cstheme="minorHAnsi"/>
        </w:rPr>
        <w:t>,</w:t>
      </w:r>
    </w:p>
    <w:p w14:paraId="147F1CCC" w14:textId="77275C5C" w:rsidR="00392407" w:rsidRPr="009030D6" w:rsidRDefault="00392407" w:rsidP="00392407">
      <w:pPr>
        <w:spacing w:after="0" w:line="240" w:lineRule="auto"/>
        <w:ind w:hanging="142"/>
      </w:pPr>
      <w:r w:rsidRPr="00DB3C17">
        <w:rPr>
          <w:vertAlign w:val="superscript"/>
        </w:rPr>
        <w:t>19</w:t>
      </w:r>
      <w:r w:rsidRPr="009030D6">
        <w:t xml:space="preserve">Élie s’en alla. </w:t>
      </w:r>
      <w:r>
        <w:br/>
      </w:r>
      <w:r w:rsidRPr="009030D6">
        <w:t xml:space="preserve">Il trouva Élisée, fils de Shafath, en train de labourer. </w:t>
      </w:r>
      <w:r>
        <w:br/>
      </w:r>
      <w:r w:rsidRPr="009030D6">
        <w:t xml:space="preserve">Il avait à labourer douze arpents, et il en était au douzième. </w:t>
      </w:r>
      <w:r>
        <w:br/>
      </w:r>
      <w:r w:rsidRPr="009030D6">
        <w:t>Élie passa près de lui et jeta vers lui son manteau.</w:t>
      </w:r>
    </w:p>
    <w:p w14:paraId="6B8074BB" w14:textId="120B4346" w:rsidR="00392407" w:rsidRPr="009030D6" w:rsidRDefault="00392407" w:rsidP="00392407">
      <w:pPr>
        <w:spacing w:line="240" w:lineRule="auto"/>
        <w:ind w:hanging="142"/>
      </w:pPr>
      <w:r w:rsidRPr="00DB3C17">
        <w:rPr>
          <w:vertAlign w:val="superscript"/>
        </w:rPr>
        <w:t>20</w:t>
      </w:r>
      <w:r w:rsidRPr="009030D6">
        <w:t xml:space="preserve">Alors Élisée quitta ses bœufs, </w:t>
      </w:r>
      <w:r>
        <w:br/>
      </w:r>
      <w:r w:rsidRPr="009030D6">
        <w:t xml:space="preserve">courut derrière Élie, et lui dit : </w:t>
      </w:r>
      <w:r>
        <w:br/>
      </w:r>
      <w:r w:rsidRPr="009030D6">
        <w:t xml:space="preserve">« Laisse-moi embrasser mon père et ma mère, puis je te suivrai. » </w:t>
      </w:r>
      <w:r>
        <w:br/>
      </w:r>
      <w:r w:rsidRPr="009030D6">
        <w:t>Élie répondit : « Va-t’en, retourne là-bas ! Je n’ai rien fait. »</w:t>
      </w:r>
    </w:p>
    <w:p w14:paraId="3A0B13BC" w14:textId="70AD1468" w:rsidR="00392407" w:rsidRPr="009030D6" w:rsidRDefault="00392407" w:rsidP="00392407">
      <w:pPr>
        <w:spacing w:line="240" w:lineRule="auto"/>
        <w:ind w:hanging="142"/>
      </w:pPr>
      <w:r w:rsidRPr="00B27C96">
        <w:rPr>
          <w:vertAlign w:val="superscript"/>
        </w:rPr>
        <w:t>21</w:t>
      </w:r>
      <w:r w:rsidRPr="009030D6">
        <w:t xml:space="preserve">Alors Élisée s’en retourna ; </w:t>
      </w:r>
      <w:r>
        <w:br/>
      </w:r>
      <w:r w:rsidRPr="009030D6">
        <w:t xml:space="preserve">mais il prit la paire de bœufs pour les immoler, </w:t>
      </w:r>
      <w:r>
        <w:br/>
      </w:r>
      <w:r w:rsidRPr="009030D6">
        <w:t xml:space="preserve">les fit cuire avec le bois de l’attelage, </w:t>
      </w:r>
      <w:r>
        <w:br/>
      </w:r>
      <w:r w:rsidRPr="009030D6">
        <w:t xml:space="preserve">et les donna à manger aux gens. </w:t>
      </w:r>
      <w:r>
        <w:br/>
      </w:r>
      <w:r w:rsidRPr="009030D6">
        <w:t>Puis il se leva, partit à la suite d’Élie et se mit à son service.</w:t>
      </w:r>
    </w:p>
    <w:p w14:paraId="07DAFB9E" w14:textId="5A8823A2" w:rsidR="009937AB" w:rsidRDefault="009937AB" w:rsidP="00465FB5">
      <w:pPr>
        <w:spacing w:line="240" w:lineRule="auto"/>
        <w:rPr>
          <w:rFonts w:cstheme="minorHAnsi"/>
        </w:rPr>
      </w:pPr>
      <w:r w:rsidRPr="009937AB">
        <w:rPr>
          <w:rFonts w:cstheme="minorHAnsi"/>
        </w:rPr>
        <w:t>– Parole du Seigneur.</w:t>
      </w:r>
    </w:p>
    <w:p w14:paraId="616A3F04" w14:textId="70A4C5EF" w:rsidR="00392407" w:rsidRPr="009937AB" w:rsidRDefault="00392407" w:rsidP="00465FB5">
      <w:pPr>
        <w:spacing w:line="240" w:lineRule="auto"/>
        <w:rPr>
          <w:rFonts w:cstheme="minorHAnsi"/>
        </w:rPr>
      </w:pPr>
    </w:p>
    <w:p w14:paraId="4E0A7540" w14:textId="424812AF" w:rsidR="009937AB" w:rsidRPr="009937AB" w:rsidRDefault="00392407" w:rsidP="00465FB5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8C405" wp14:editId="722EE69E">
                <wp:simplePos x="0" y="0"/>
                <wp:positionH relativeFrom="margin">
                  <wp:align>right</wp:align>
                </wp:positionH>
                <wp:positionV relativeFrom="paragraph">
                  <wp:posOffset>5471</wp:posOffset>
                </wp:positionV>
                <wp:extent cx="866609" cy="689610"/>
                <wp:effectExtent l="0" t="0" r="10160" b="14605"/>
                <wp:wrapNone/>
                <wp:docPr id="1891585635" name="Zone de texte 1891585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2E4EB" w14:textId="77777777" w:rsidR="00392407" w:rsidRPr="00507F30" w:rsidRDefault="00392407" w:rsidP="00465FB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48C405" id="Zone de texte 1891585635" o:spid="_x0000_s1027" type="#_x0000_t202" style="position:absolute;margin-left:17.05pt;margin-top:.4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4CYsntgAAAAFAQAADwAAAAAAAAAAAAAAAABxBAAAZHJzL2Rvd25yZXYueG1sUEsFBgAAAAAEAAQA&#10;8wAAAHYFAAAAAA==&#10;" strokecolor="red">
                <v:textbox style="mso-fit-shape-to-text:t">
                  <w:txbxContent>
                    <w:p w14:paraId="4E32E4EB" w14:textId="77777777" w:rsidR="00392407" w:rsidRPr="00507F30" w:rsidRDefault="00392407" w:rsidP="00465FB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37AB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="009937AB" w:rsidRPr="009937AB">
        <w:rPr>
          <w:rFonts w:cstheme="minorHAnsi"/>
        </w:rPr>
        <w:t>Ps 15 (16), 1-2a.5, 7-8, 9-10</w:t>
      </w:r>
      <w:r>
        <w:rPr>
          <w:rFonts w:cstheme="minorHAnsi"/>
        </w:rPr>
        <w:br/>
      </w:r>
      <w:r w:rsidR="009937AB" w:rsidRPr="009937AB">
        <w:rPr>
          <w:rFonts w:cstheme="minorHAnsi"/>
          <w:i/>
          <w:iCs/>
        </w:rPr>
        <w:t xml:space="preserve">R/ </w:t>
      </w:r>
      <w:r w:rsidRPr="00392407">
        <w:rPr>
          <w:rFonts w:cstheme="minorHAnsi"/>
          <w:i/>
          <w:iCs/>
          <w:vertAlign w:val="superscript"/>
        </w:rPr>
        <w:t>5a</w:t>
      </w:r>
      <w:r w:rsidR="009937AB" w:rsidRPr="009937AB">
        <w:rPr>
          <w:rFonts w:cstheme="minorHAnsi"/>
          <w:i/>
          <w:iCs/>
        </w:rPr>
        <w:t>Seigneur, mon partage et ma coupe !</w:t>
      </w:r>
    </w:p>
    <w:p w14:paraId="183B0FE9" w14:textId="60548C23" w:rsidR="00392407" w:rsidRPr="004B1404" w:rsidRDefault="00392407" w:rsidP="0039240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1</w:t>
      </w:r>
      <w:r w:rsidRPr="004B1404">
        <w:t xml:space="preserve">Garde-moi, mon Dieu : j'ai fait de </w:t>
      </w:r>
      <w:r>
        <w:t>T</w:t>
      </w:r>
      <w:r w:rsidRPr="004B1404">
        <w:t>oi mon refuge.</w:t>
      </w:r>
    </w:p>
    <w:p w14:paraId="22F4D9DC" w14:textId="3059F196" w:rsidR="00D1136C" w:rsidRDefault="00392407" w:rsidP="00D1136C">
      <w:pPr>
        <w:spacing w:after="0" w:line="240" w:lineRule="auto"/>
        <w:ind w:hanging="142"/>
      </w:pPr>
      <w:r w:rsidRPr="004B1404">
        <w:rPr>
          <w:vertAlign w:val="superscript"/>
        </w:rPr>
        <w:t>2</w:t>
      </w:r>
      <w:r>
        <w:rPr>
          <w:vertAlign w:val="superscript"/>
        </w:rPr>
        <w:t>a</w:t>
      </w:r>
      <w:r w:rsidRPr="004B1404">
        <w:t>J'ai dit au Seigneur : « Tu es mon Dieu !</w:t>
      </w:r>
      <w:r w:rsidR="007D0D27">
        <w:t> »</w:t>
      </w:r>
      <w:r w:rsidRPr="004B1404">
        <w:t xml:space="preserve"> </w:t>
      </w:r>
    </w:p>
    <w:p w14:paraId="6667B285" w14:textId="26568EDC" w:rsidR="00D1136C" w:rsidRPr="004B1404" w:rsidRDefault="00D1136C" w:rsidP="00D1136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5</w:t>
      </w:r>
      <w:r w:rsidRPr="004B1404">
        <w:t xml:space="preserve">Seigneur, mon partage et ma coupe : </w:t>
      </w:r>
      <w:r>
        <w:br/>
      </w:r>
      <w:r w:rsidRPr="004B1404">
        <w:t xml:space="preserve">de </w:t>
      </w:r>
      <w:r>
        <w:t>T</w:t>
      </w:r>
      <w:r w:rsidRPr="004B1404">
        <w:t>oi dépend mon sort.</w:t>
      </w:r>
    </w:p>
    <w:p w14:paraId="6E7599CE" w14:textId="77777777" w:rsidR="00D1136C" w:rsidRPr="004B1404" w:rsidRDefault="00D1136C" w:rsidP="00D1136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7</w:t>
      </w:r>
      <w:r w:rsidRPr="004B1404">
        <w:t xml:space="preserve">Je bénis le Seigneur qui me conseille : </w:t>
      </w:r>
      <w:r>
        <w:br/>
      </w:r>
      <w:r w:rsidRPr="004B1404">
        <w:t>même la nuit mon cœur m'avertit.</w:t>
      </w:r>
    </w:p>
    <w:p w14:paraId="309A5851" w14:textId="77777777" w:rsidR="00D1136C" w:rsidRPr="004B1404" w:rsidRDefault="00D1136C" w:rsidP="00D1136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8</w:t>
      </w:r>
      <w:r w:rsidRPr="004B1404">
        <w:t xml:space="preserve">Je garde le Seigneur devant moi sans relâche ; </w:t>
      </w:r>
      <w:r>
        <w:br/>
        <w:t>I</w:t>
      </w:r>
      <w:r w:rsidRPr="004B1404">
        <w:t>l est à ma droite : je suis inébranlable.</w:t>
      </w:r>
    </w:p>
    <w:p w14:paraId="2C3AE53B" w14:textId="270417DE" w:rsidR="00D1136C" w:rsidRPr="004B1404" w:rsidRDefault="00D1136C" w:rsidP="00D1136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9</w:t>
      </w:r>
      <w:r w:rsidRPr="004B1404">
        <w:t xml:space="preserve">Mon </w:t>
      </w:r>
      <w:r>
        <w:t xml:space="preserve">cœur </w:t>
      </w:r>
      <w:r w:rsidRPr="004B1404">
        <w:t xml:space="preserve">exulte, mon âme est en fête, </w:t>
      </w:r>
      <w:r>
        <w:br/>
      </w:r>
      <w:r w:rsidRPr="004B1404">
        <w:t>ma chair elle-même repose en confiance :</w:t>
      </w:r>
    </w:p>
    <w:p w14:paraId="6A78DF0C" w14:textId="7DE5B078" w:rsidR="00D1136C" w:rsidRPr="004B1404" w:rsidRDefault="00D1136C" w:rsidP="00D1136C">
      <w:pPr>
        <w:spacing w:line="240" w:lineRule="auto"/>
        <w:ind w:hanging="142"/>
      </w:pPr>
      <w:r w:rsidRPr="004B1404">
        <w:rPr>
          <w:vertAlign w:val="superscript"/>
        </w:rPr>
        <w:t>10</w:t>
      </w:r>
      <w:r>
        <w:t>T</w:t>
      </w:r>
      <w:r w:rsidRPr="004B1404">
        <w:t xml:space="preserve">u ne peux m'abandonner à la mort </w:t>
      </w:r>
      <w:r>
        <w:br/>
      </w:r>
      <w:r w:rsidRPr="004B1404">
        <w:t xml:space="preserve">ni laisser </w:t>
      </w:r>
      <w:r>
        <w:t>T</w:t>
      </w:r>
      <w:r w:rsidRPr="004B1404">
        <w:t>on ami voir la corruption.</w:t>
      </w:r>
    </w:p>
    <w:p w14:paraId="212A8230" w14:textId="52D9CB84" w:rsidR="00D1136C" w:rsidRPr="009937AB" w:rsidRDefault="00D1136C" w:rsidP="00465FB5">
      <w:pPr>
        <w:spacing w:line="240" w:lineRule="auto"/>
        <w:rPr>
          <w:rFonts w:cstheme="minorHAnsi"/>
        </w:rPr>
      </w:pPr>
      <w:r w:rsidRPr="00D1136C">
        <w:rPr>
          <w:rFonts w:cstheme="minorHAnsi"/>
          <w:u w:val="single"/>
        </w:rPr>
        <w:lastRenderedPageBreak/>
        <w:t>Acclamation</w:t>
      </w:r>
      <w:r w:rsidRPr="009937AB">
        <w:rPr>
          <w:rFonts w:cstheme="minorHAnsi"/>
        </w:rPr>
        <w:t> (Ps 118, 36a.29b)</w:t>
      </w:r>
    </w:p>
    <w:p w14:paraId="5F239BC6" w14:textId="0CB16674" w:rsidR="00D1136C" w:rsidRPr="009937AB" w:rsidRDefault="00D1136C" w:rsidP="00D1136C">
      <w:pPr>
        <w:spacing w:line="240" w:lineRule="auto"/>
        <w:rPr>
          <w:rFonts w:cstheme="minorHAnsi"/>
        </w:rPr>
      </w:pPr>
      <w:r w:rsidRPr="009937AB">
        <w:rPr>
          <w:rFonts w:cstheme="minorHAnsi"/>
        </w:rPr>
        <w:t>Alléluia. Alléluia.</w:t>
      </w:r>
      <w:r w:rsidRPr="009937AB">
        <w:rPr>
          <w:rFonts w:cstheme="minorHAnsi"/>
        </w:rPr>
        <w:br/>
        <w:t xml:space="preserve">Incline mon cœur vers </w:t>
      </w:r>
      <w:r>
        <w:rPr>
          <w:rFonts w:cstheme="minorHAnsi"/>
        </w:rPr>
        <w:t>T</w:t>
      </w:r>
      <w:r w:rsidRPr="009937AB">
        <w:rPr>
          <w:rFonts w:cstheme="minorHAnsi"/>
        </w:rPr>
        <w:t>es exigences ;</w:t>
      </w:r>
      <w:r w:rsidRPr="009937AB">
        <w:rPr>
          <w:rFonts w:cstheme="minorHAnsi"/>
        </w:rPr>
        <w:br/>
        <w:t xml:space="preserve">fais-moi la grâce de </w:t>
      </w:r>
      <w:r w:rsidR="007F2F63">
        <w:rPr>
          <w:rFonts w:cstheme="minorHAnsi"/>
        </w:rPr>
        <w:t>T</w:t>
      </w:r>
      <w:r w:rsidRPr="009937AB">
        <w:rPr>
          <w:rFonts w:cstheme="minorHAnsi"/>
        </w:rPr>
        <w:t>a loi, Seigneur.</w:t>
      </w:r>
      <w:r w:rsidRPr="009937AB">
        <w:rPr>
          <w:rFonts w:cstheme="minorHAnsi"/>
        </w:rPr>
        <w:br/>
        <w:t>Alléluia.</w:t>
      </w:r>
    </w:p>
    <w:p w14:paraId="1FD55B96" w14:textId="7AF5D003" w:rsidR="009937AB" w:rsidRPr="009937AB" w:rsidRDefault="00D1136C" w:rsidP="00465FB5">
      <w:pPr>
        <w:spacing w:line="240" w:lineRule="auto"/>
        <w:rPr>
          <w:rFonts w:cstheme="minorHAnsi"/>
          <w:i/>
          <w:iCs/>
        </w:rPr>
      </w:pPr>
      <w:r w:rsidRPr="00D1136C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6E2DF3" wp14:editId="0C0A6D56">
                <wp:simplePos x="0" y="0"/>
                <wp:positionH relativeFrom="margin">
                  <wp:align>right</wp:align>
                </wp:positionH>
                <wp:positionV relativeFrom="paragraph">
                  <wp:posOffset>10013</wp:posOffset>
                </wp:positionV>
                <wp:extent cx="866609" cy="689610"/>
                <wp:effectExtent l="0" t="0" r="10160" b="14605"/>
                <wp:wrapNone/>
                <wp:docPr id="1057631718" name="Zone de texte 1057631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D6A98" w14:textId="77777777" w:rsidR="00D1136C" w:rsidRPr="00507F30" w:rsidRDefault="00D1136C" w:rsidP="00465FB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6E2DF3" id="Zone de texte 1057631718" o:spid="_x0000_s1028" type="#_x0000_t202" style="position:absolute;margin-left:17.05pt;margin-top:.8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MR9ti9gAAAAGAQAADwAAAAAAAAAAAAAAAAB0BAAAZHJzL2Rvd25yZXYueG1sUEsFBgAAAAAE&#10;AAQA8wAAAHkFAAAAAA==&#10;" strokecolor="red">
                <v:textbox style="mso-fit-shape-to-text:t">
                  <w:txbxContent>
                    <w:p w14:paraId="77DD6A98" w14:textId="77777777" w:rsidR="00D1136C" w:rsidRPr="00507F30" w:rsidRDefault="00D1136C" w:rsidP="00465FB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37AB">
        <w:rPr>
          <w:rFonts w:cstheme="minorHAnsi"/>
          <w:b/>
          <w:bCs/>
          <w:u w:val="single"/>
        </w:rPr>
        <w:t>Évangile</w:t>
      </w:r>
      <w:r w:rsidRPr="009937AB">
        <w:rPr>
          <w:rFonts w:cstheme="minorHAnsi"/>
        </w:rPr>
        <w:t xml:space="preserve"> (Mt 5, 33-37)</w:t>
      </w:r>
      <w:r>
        <w:rPr>
          <w:rFonts w:cstheme="minorHAnsi"/>
        </w:rPr>
        <w:br/>
      </w:r>
      <w:r w:rsidR="009937AB" w:rsidRPr="009937AB">
        <w:rPr>
          <w:rFonts w:cstheme="minorHAnsi"/>
          <w:i/>
          <w:iCs/>
        </w:rPr>
        <w:t>« Moi, je vous dis de ne pas jurer du tout »</w:t>
      </w:r>
    </w:p>
    <w:p w14:paraId="1BC474F1" w14:textId="77777777" w:rsidR="009937AB" w:rsidRPr="009937AB" w:rsidRDefault="009937AB" w:rsidP="00465FB5">
      <w:pPr>
        <w:spacing w:line="240" w:lineRule="auto"/>
        <w:rPr>
          <w:rFonts w:cstheme="minorHAnsi"/>
        </w:rPr>
      </w:pPr>
      <w:r w:rsidRPr="009937AB">
        <w:rPr>
          <w:rFonts w:cstheme="minorHAnsi"/>
        </w:rPr>
        <w:t>Évangile de Jésus Christ selon saint Matthieu</w:t>
      </w:r>
    </w:p>
    <w:p w14:paraId="6BA24B5B" w14:textId="77777777" w:rsidR="00D1136C" w:rsidRDefault="009937AB" w:rsidP="00D1136C">
      <w:pPr>
        <w:spacing w:after="0" w:line="240" w:lineRule="auto"/>
        <w:rPr>
          <w:rFonts w:cstheme="minorHAnsi"/>
        </w:rPr>
      </w:pPr>
      <w:r w:rsidRPr="009937AB">
        <w:rPr>
          <w:rFonts w:cstheme="minorHAnsi"/>
        </w:rPr>
        <w:t>En ce temps-là,</w:t>
      </w:r>
      <w:r w:rsidR="00D1136C">
        <w:rPr>
          <w:rFonts w:cstheme="minorHAnsi"/>
        </w:rPr>
        <w:t xml:space="preserve"> </w:t>
      </w:r>
      <w:r w:rsidRPr="009937AB">
        <w:rPr>
          <w:rFonts w:cstheme="minorHAnsi"/>
        </w:rPr>
        <w:t xml:space="preserve">Jésus disait à </w:t>
      </w:r>
      <w:r w:rsidR="00D1136C">
        <w:rPr>
          <w:rFonts w:cstheme="minorHAnsi"/>
        </w:rPr>
        <w:t>S</w:t>
      </w:r>
      <w:r w:rsidRPr="009937AB">
        <w:rPr>
          <w:rFonts w:cstheme="minorHAnsi"/>
        </w:rPr>
        <w:t>es disciples :</w:t>
      </w:r>
    </w:p>
    <w:p w14:paraId="0DE7E499" w14:textId="77777777" w:rsidR="00D1136C" w:rsidRPr="001374C6" w:rsidRDefault="00D1136C" w:rsidP="00D1136C">
      <w:pPr>
        <w:spacing w:line="240" w:lineRule="auto"/>
        <w:ind w:hanging="142"/>
      </w:pPr>
      <w:r w:rsidRPr="001374C6">
        <w:rPr>
          <w:vertAlign w:val="superscript"/>
        </w:rPr>
        <w:t>33</w:t>
      </w:r>
      <w:r w:rsidRPr="001374C6">
        <w:t xml:space="preserve">Vous avez encore appris qu’il a été dit aux anciens : </w:t>
      </w:r>
      <w:r>
        <w:br/>
      </w:r>
      <w:r w:rsidRPr="001374C6">
        <w:t xml:space="preserve">Tu ne manqueras pas à tes serments, </w:t>
      </w:r>
      <w:r>
        <w:br/>
      </w:r>
      <w:r w:rsidRPr="001374C6">
        <w:t>mais tu t’acquitteras de tes serments envers le Seigneur.</w:t>
      </w:r>
    </w:p>
    <w:p w14:paraId="14398625" w14:textId="77777777" w:rsidR="00D1136C" w:rsidRPr="001374C6" w:rsidRDefault="00D1136C" w:rsidP="00D1136C">
      <w:pPr>
        <w:spacing w:after="0" w:line="240" w:lineRule="auto"/>
        <w:ind w:hanging="142"/>
      </w:pPr>
      <w:r w:rsidRPr="001374C6">
        <w:rPr>
          <w:vertAlign w:val="superscript"/>
        </w:rPr>
        <w:t>34</w:t>
      </w:r>
      <w:r w:rsidRPr="001374C6">
        <w:t xml:space="preserve">Eh bien ! moi, je vous dis de ne pas jurer du tout, </w:t>
      </w:r>
      <w:r>
        <w:br/>
      </w:r>
      <w:r w:rsidRPr="001374C6">
        <w:t>ni par le ciel, car c’est le trône de Dieu,</w:t>
      </w:r>
    </w:p>
    <w:p w14:paraId="7DDBF4A2" w14:textId="77777777" w:rsidR="00D1136C" w:rsidRPr="001374C6" w:rsidRDefault="00D1136C" w:rsidP="00D1136C">
      <w:pPr>
        <w:spacing w:after="0" w:line="240" w:lineRule="auto"/>
        <w:ind w:hanging="142"/>
      </w:pPr>
      <w:r w:rsidRPr="001374C6">
        <w:rPr>
          <w:vertAlign w:val="superscript"/>
        </w:rPr>
        <w:t>35</w:t>
      </w:r>
      <w:r w:rsidRPr="001374C6">
        <w:t xml:space="preserve">ni par la terre, car elle est son marchepied, </w:t>
      </w:r>
      <w:r>
        <w:br/>
      </w:r>
      <w:r w:rsidRPr="001374C6">
        <w:t>ni par Jérusalem, car elle est la Ville du grand Roi.</w:t>
      </w:r>
    </w:p>
    <w:p w14:paraId="7A44D7B8" w14:textId="77777777" w:rsidR="00D1136C" w:rsidRPr="001374C6" w:rsidRDefault="00D1136C" w:rsidP="00D1136C">
      <w:pPr>
        <w:spacing w:line="240" w:lineRule="auto"/>
        <w:ind w:hanging="142"/>
      </w:pPr>
      <w:r w:rsidRPr="001374C6">
        <w:rPr>
          <w:vertAlign w:val="superscript"/>
        </w:rPr>
        <w:t>36</w:t>
      </w:r>
      <w:r w:rsidRPr="001374C6">
        <w:t xml:space="preserve">Et ne jure pas non plus sur ta tête, </w:t>
      </w:r>
      <w:r>
        <w:br/>
      </w:r>
      <w:r w:rsidRPr="001374C6">
        <w:t>parce que tu ne peux pas rendre un seul de tes cheveux blanc ou noir.</w:t>
      </w:r>
    </w:p>
    <w:p w14:paraId="3E14AB33" w14:textId="65552827" w:rsidR="00D1136C" w:rsidRPr="001374C6" w:rsidRDefault="00D1136C" w:rsidP="00D1136C">
      <w:pPr>
        <w:spacing w:line="240" w:lineRule="auto"/>
        <w:ind w:hanging="142"/>
      </w:pPr>
      <w:r w:rsidRPr="001374C6">
        <w:rPr>
          <w:vertAlign w:val="superscript"/>
        </w:rPr>
        <w:t>37</w:t>
      </w:r>
      <w:r w:rsidRPr="001374C6">
        <w:t xml:space="preserve">Que votre parole soit “oui”, </w:t>
      </w:r>
      <w:r>
        <w:br/>
      </w:r>
      <w:r w:rsidRPr="001374C6">
        <w:t xml:space="preserve">si c’est “oui”, “non”, si c’est “non”. </w:t>
      </w:r>
      <w:r>
        <w:br/>
      </w:r>
      <w:r w:rsidRPr="001374C6">
        <w:t>Ce qui est en plus vient du Mauvais.</w:t>
      </w:r>
    </w:p>
    <w:p w14:paraId="22224C22" w14:textId="39F89905" w:rsidR="009937AB" w:rsidRPr="009937AB" w:rsidRDefault="009937AB" w:rsidP="00465FB5">
      <w:pPr>
        <w:spacing w:line="240" w:lineRule="auto"/>
        <w:rPr>
          <w:rFonts w:cstheme="minorHAnsi"/>
        </w:rPr>
      </w:pPr>
      <w:r w:rsidRPr="009937AB">
        <w:rPr>
          <w:rFonts w:cstheme="minorHAnsi"/>
        </w:rPr>
        <w:t>– Acclamons la Parole de Dieu.</w:t>
      </w:r>
    </w:p>
    <w:p w14:paraId="63E88203" w14:textId="77777777" w:rsidR="009937AB" w:rsidRDefault="009937AB"/>
    <w:p w14:paraId="75F53400" w14:textId="7EF26E97" w:rsidR="007F2F63" w:rsidRDefault="007F2F63">
      <w:r w:rsidRPr="007F2F63">
        <w:rPr>
          <w:u w:val="single"/>
        </w:rPr>
        <w:t>Antienne de communion</w:t>
      </w:r>
      <w:r>
        <w:t xml:space="preserve"> (Cf Ps 33,6)</w:t>
      </w:r>
    </w:p>
    <w:p w14:paraId="77C30B3B" w14:textId="3B64FF0E" w:rsidR="007F2F63" w:rsidRDefault="007F2F63">
      <w:r>
        <w:t>Approchez-vous du Seigneur :</w:t>
      </w:r>
      <w:r>
        <w:br/>
        <w:t>Resplendissez de Sa lumière, sans ombre ni trouble au visage.</w:t>
      </w:r>
    </w:p>
    <w:sectPr w:rsidR="007F2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AB"/>
    <w:rsid w:val="00392407"/>
    <w:rsid w:val="00465FB5"/>
    <w:rsid w:val="00551A69"/>
    <w:rsid w:val="007D0D27"/>
    <w:rsid w:val="007F2F63"/>
    <w:rsid w:val="009937AB"/>
    <w:rsid w:val="00D1136C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B870"/>
  <w15:chartTrackingRefBased/>
  <w15:docId w15:val="{D55B6A6C-0F7C-4645-B0F0-CBCA95EC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3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3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37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93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937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3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3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3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3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3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3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3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937A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937A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37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37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37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37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3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3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3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3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3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37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37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37A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3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37A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37A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937AB"/>
    <w:rPr>
      <w:b/>
      <w:bCs/>
    </w:rPr>
  </w:style>
  <w:style w:type="character" w:styleId="Accentuation">
    <w:name w:val="Emphasis"/>
    <w:basedOn w:val="Policepardfaut"/>
    <w:uiPriority w:val="20"/>
    <w:qFormat/>
    <w:rsid w:val="009937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2024-06-15T05:28:00Z</dcterms:created>
  <dcterms:modified xsi:type="dcterms:W3CDTF">2024-06-15T09:17:00Z</dcterms:modified>
</cp:coreProperties>
</file>