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AB31" w14:textId="2A670F5E" w:rsidR="00595FBA" w:rsidRPr="00376297" w:rsidRDefault="00595FBA" w:rsidP="00595FBA">
      <w:pPr>
        <w:spacing w:line="240" w:lineRule="auto"/>
        <w:rPr>
          <w:rFonts w:cstheme="minorHAnsi"/>
          <w:i/>
          <w:iCs/>
        </w:rPr>
      </w:pPr>
      <w:r w:rsidRPr="00D15184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>sam</w:t>
      </w:r>
      <w:r w:rsidRPr="00D15184">
        <w:rPr>
          <w:b/>
          <w:bCs/>
          <w:sz w:val="24"/>
          <w:szCs w:val="24"/>
          <w:u w:val="single"/>
        </w:rPr>
        <w:t>edi de la première semaine de Pâques</w:t>
      </w:r>
      <w:r w:rsidRPr="00D1518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7D0708F" w14:textId="75553235" w:rsidR="00595FBA" w:rsidRPr="00376297" w:rsidRDefault="00115DD8" w:rsidP="00595FBA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227AFE3C" w14:textId="24FB9ED7" w:rsidR="00595FBA" w:rsidRPr="00D15184" w:rsidRDefault="00595FBA" w:rsidP="00595FBA">
      <w:pPr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ECF13" wp14:editId="57B34E76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802A" w14:textId="77777777" w:rsidR="00595FBA" w:rsidRPr="00507F30" w:rsidRDefault="00595FBA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ECF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4FF802A" w14:textId="77777777" w:rsidR="00595FBA" w:rsidRPr="00507F30" w:rsidRDefault="00595FBA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376297">
        <w:rPr>
          <w:rFonts w:cstheme="minorHAnsi"/>
        </w:rPr>
        <w:t xml:space="preserve"> </w:t>
      </w:r>
      <w:r w:rsidRPr="00D15184">
        <w:rPr>
          <w:rFonts w:cstheme="minorHAnsi"/>
        </w:rPr>
        <w:t>(</w:t>
      </w:r>
      <w:proofErr w:type="spellStart"/>
      <w:r w:rsidR="00147A6F" w:rsidRPr="00C64303">
        <w:rPr>
          <w:rFonts w:cstheme="minorHAnsi"/>
        </w:rPr>
        <w:t>Ac</w:t>
      </w:r>
      <w:proofErr w:type="spellEnd"/>
      <w:r w:rsidR="00147A6F" w:rsidRPr="00C64303">
        <w:rPr>
          <w:rFonts w:cstheme="minorHAnsi"/>
        </w:rPr>
        <w:t xml:space="preserve"> 4, 13-21</w:t>
      </w:r>
      <w:r w:rsidRPr="00D15184">
        <w:rPr>
          <w:rFonts w:cstheme="minorHAnsi"/>
        </w:rPr>
        <w:t>)</w:t>
      </w:r>
      <w:r>
        <w:rPr>
          <w:rFonts w:cstheme="minorHAnsi"/>
        </w:rPr>
        <w:br/>
      </w:r>
      <w:r w:rsidR="00C64303" w:rsidRPr="00C64303">
        <w:rPr>
          <w:rFonts w:cstheme="minorHAnsi"/>
          <w:i/>
          <w:iCs/>
        </w:rPr>
        <w:t>« Il nous est impossible de nous taire sur ce que nous avons vu et entendu »</w:t>
      </w:r>
      <w:r w:rsidR="00C64303" w:rsidRPr="00C64303">
        <w:rPr>
          <w:rFonts w:cstheme="minorHAnsi"/>
        </w:rPr>
        <w:t xml:space="preserve"> </w:t>
      </w:r>
    </w:p>
    <w:p w14:paraId="637806EE" w14:textId="77777777" w:rsidR="00595FBA" w:rsidRPr="00D15184" w:rsidRDefault="00595FBA" w:rsidP="00595FBA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Lecture du livre des Actes des Apôtres</w:t>
      </w:r>
    </w:p>
    <w:p w14:paraId="1E661E94" w14:textId="77E883B1" w:rsidR="00147A6F" w:rsidRPr="009B7211" w:rsidRDefault="00147A6F" w:rsidP="00147A6F">
      <w:pPr>
        <w:spacing w:after="0" w:line="240" w:lineRule="auto"/>
        <w:ind w:right="-284" w:hanging="142"/>
      </w:pPr>
      <w:r w:rsidRPr="009B7211">
        <w:rPr>
          <w:vertAlign w:val="superscript"/>
        </w:rPr>
        <w:t>13</w:t>
      </w:r>
      <w:r>
        <w:t>L</w:t>
      </w:r>
      <w:r w:rsidRPr="00C64303">
        <w:rPr>
          <w:rFonts w:cstheme="minorHAnsi"/>
        </w:rPr>
        <w:t>es chefs du peuple, les Anciens et les scribes</w:t>
      </w:r>
      <w:r>
        <w:rPr>
          <w:rFonts w:cstheme="minorHAnsi"/>
        </w:rPr>
        <w:t xml:space="preserve"> </w:t>
      </w:r>
      <w:r w:rsidRPr="00C64303">
        <w:rPr>
          <w:rFonts w:cstheme="minorHAnsi"/>
        </w:rPr>
        <w:t>constataient</w:t>
      </w:r>
      <w:r w:rsidRPr="009B7211">
        <w:t xml:space="preserve"> l’assurance de Pierre et de Jean, </w:t>
      </w:r>
      <w:r>
        <w:br/>
      </w:r>
      <w:r w:rsidRPr="009B7211">
        <w:t xml:space="preserve">et se rendant compte que c’était des hommes sans culture et de simples particuliers, ils étaient surpris ; </w:t>
      </w:r>
      <w:r>
        <w:br/>
      </w:r>
      <w:r w:rsidRPr="009B7211">
        <w:t>d’autre part, ils reconnaissaient en eux ceux qui étaient avec Jésus.</w:t>
      </w:r>
    </w:p>
    <w:p w14:paraId="4EAFCA50" w14:textId="34609C7E" w:rsidR="00147A6F" w:rsidRPr="009B7211" w:rsidRDefault="00147A6F" w:rsidP="00147A6F">
      <w:pPr>
        <w:spacing w:line="240" w:lineRule="auto"/>
        <w:ind w:hanging="142"/>
      </w:pPr>
      <w:r w:rsidRPr="009B7211">
        <w:rPr>
          <w:vertAlign w:val="superscript"/>
        </w:rPr>
        <w:t>14</w:t>
      </w:r>
      <w:r w:rsidRPr="009B7211">
        <w:t xml:space="preserve">Mais comme ils voyaient, debout avec eux, </w:t>
      </w:r>
      <w:r>
        <w:br/>
      </w:r>
      <w:r w:rsidRPr="009B7211">
        <w:t>l’homme qui avait été guéri, ils ne trouvaient rien à redire.</w:t>
      </w:r>
    </w:p>
    <w:p w14:paraId="48F141E5" w14:textId="1466F8B2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15</w:t>
      </w:r>
      <w:r w:rsidRPr="009B7211">
        <w:t xml:space="preserve">Après leur avoir ordonné de quitter la salle du Conseil suprême, </w:t>
      </w:r>
      <w:r>
        <w:br/>
      </w:r>
      <w:r w:rsidRPr="009B7211">
        <w:t>ils se mirent à discuter entre eux.</w:t>
      </w:r>
    </w:p>
    <w:p w14:paraId="6A79B812" w14:textId="3C202456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16</w:t>
      </w:r>
      <w:r w:rsidRPr="009B7211">
        <w:t xml:space="preserve">Ils disaient : « Qu’allons-nous faire de ces gens-là ? </w:t>
      </w:r>
      <w:r>
        <w:br/>
      </w:r>
      <w:r w:rsidRPr="009B7211">
        <w:t xml:space="preserve">Il est notoire, en effet, qu’ils ont opéré un miracle ; </w:t>
      </w:r>
      <w:r>
        <w:br/>
      </w:r>
      <w:r w:rsidRPr="009B7211">
        <w:t>cela fut manifeste pour tous les habitants de Jérusalem, et nous ne pouvons pas le nier.</w:t>
      </w:r>
    </w:p>
    <w:p w14:paraId="5A976820" w14:textId="046217A5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17</w:t>
      </w:r>
      <w:r w:rsidRPr="009B7211">
        <w:t xml:space="preserve">Mais pour en limiter la diffusion dans le peuple, </w:t>
      </w:r>
      <w:r>
        <w:br/>
      </w:r>
      <w:r w:rsidRPr="009B7211">
        <w:t>nous allons les menacer afin qu’ils ne parlent plus à personne en ce nom-là. »</w:t>
      </w:r>
    </w:p>
    <w:p w14:paraId="7D826871" w14:textId="2527DC1B" w:rsidR="00147A6F" w:rsidRPr="009B7211" w:rsidRDefault="00147A6F" w:rsidP="00147A6F">
      <w:pPr>
        <w:spacing w:line="240" w:lineRule="auto"/>
        <w:ind w:hanging="142"/>
      </w:pPr>
      <w:r w:rsidRPr="009B7211">
        <w:rPr>
          <w:vertAlign w:val="superscript"/>
        </w:rPr>
        <w:t>18</w:t>
      </w:r>
      <w:r w:rsidRPr="009B7211">
        <w:t xml:space="preserve">Ayant rappelé Pierre et Jean, </w:t>
      </w:r>
      <w:r>
        <w:br/>
      </w:r>
      <w:r w:rsidRPr="009B7211">
        <w:t>ils leur interdirent formellement de parler ou d’enseigner au nom de Jésus.</w:t>
      </w:r>
    </w:p>
    <w:p w14:paraId="0EEDA892" w14:textId="7F573492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19</w:t>
      </w:r>
      <w:r w:rsidRPr="009B7211">
        <w:t xml:space="preserve">Ceux-ci leur répliquèrent : </w:t>
      </w:r>
      <w:r>
        <w:br/>
      </w:r>
      <w:r w:rsidRPr="009B7211">
        <w:t xml:space="preserve">« Est-il juste devant Dieu de vous écouter, plutôt que d’écouter Dieu ? </w:t>
      </w:r>
      <w:r>
        <w:br/>
      </w:r>
      <w:r w:rsidRPr="009B7211">
        <w:t>À vous de juger.</w:t>
      </w:r>
    </w:p>
    <w:p w14:paraId="4E68A3B5" w14:textId="433EA4DA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20</w:t>
      </w:r>
      <w:r w:rsidRPr="009B7211">
        <w:t xml:space="preserve">Quant à nous, </w:t>
      </w:r>
      <w:r>
        <w:br/>
      </w:r>
      <w:r w:rsidRPr="009B7211">
        <w:t>il nous est impossible de nous taire sur ce que nous avons vu et entendu. »</w:t>
      </w:r>
    </w:p>
    <w:p w14:paraId="1F5D3936" w14:textId="66C525A9" w:rsidR="00147A6F" w:rsidRPr="009B7211" w:rsidRDefault="00147A6F" w:rsidP="00147A6F">
      <w:pPr>
        <w:spacing w:after="0" w:line="240" w:lineRule="auto"/>
        <w:ind w:hanging="142"/>
      </w:pPr>
      <w:r w:rsidRPr="009B7211">
        <w:rPr>
          <w:vertAlign w:val="superscript"/>
        </w:rPr>
        <w:t>21</w:t>
      </w:r>
      <w:r w:rsidRPr="009B7211">
        <w:t xml:space="preserve">Après de nouvelles menaces, ils les relâchèrent, faute d’avoir trouvé le moyen de les punir : </w:t>
      </w:r>
      <w:r>
        <w:br/>
      </w:r>
      <w:r w:rsidRPr="009B7211">
        <w:t>c’était à cause du peuple, car tout le monde rendait gloire à Dieu pour ce qui était arrivé.</w:t>
      </w:r>
    </w:p>
    <w:p w14:paraId="6D83F557" w14:textId="3E4EC836" w:rsidR="00147A6F" w:rsidRPr="009B7211" w:rsidRDefault="00147A6F" w:rsidP="00147A6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147A6F">
        <w:t>[</w:t>
      </w:r>
      <w:r w:rsidRPr="009B7211">
        <w:rPr>
          <w:vertAlign w:val="superscript"/>
        </w:rPr>
        <w:t>22</w:t>
      </w:r>
      <w:r w:rsidRPr="009B7211">
        <w:t>En effet, l’homme qui avait bénéficié de ce miracle de guérison avait plus de quarante ans.</w:t>
      </w:r>
      <w:r>
        <w:t>]</w:t>
      </w:r>
    </w:p>
    <w:p w14:paraId="7AA6B659" w14:textId="6452AF6A" w:rsidR="00C64303" w:rsidRDefault="00C64303" w:rsidP="00C64303">
      <w:pPr>
        <w:spacing w:line="240" w:lineRule="auto"/>
        <w:rPr>
          <w:rFonts w:cstheme="minorHAnsi"/>
        </w:rPr>
      </w:pPr>
      <w:r w:rsidRPr="00C64303">
        <w:rPr>
          <w:rFonts w:cstheme="minorHAnsi"/>
        </w:rPr>
        <w:t>– Parole du Seigneur.</w:t>
      </w:r>
    </w:p>
    <w:p w14:paraId="385E9833" w14:textId="343F1024" w:rsidR="00147A6F" w:rsidRPr="00C64303" w:rsidRDefault="00147A6F" w:rsidP="00C64303">
      <w:pPr>
        <w:spacing w:line="240" w:lineRule="auto"/>
        <w:rPr>
          <w:rFonts w:cstheme="minorHAnsi"/>
        </w:rPr>
      </w:pPr>
    </w:p>
    <w:p w14:paraId="7419F259" w14:textId="353113CC" w:rsidR="00C64303" w:rsidRPr="00C64303" w:rsidRDefault="00717076" w:rsidP="00C64303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CC0AF" wp14:editId="18621AB3">
                <wp:simplePos x="0" y="0"/>
                <wp:positionH relativeFrom="margin">
                  <wp:align>right</wp:align>
                </wp:positionH>
                <wp:positionV relativeFrom="paragraph">
                  <wp:posOffset>10258</wp:posOffset>
                </wp:positionV>
                <wp:extent cx="866609" cy="689610"/>
                <wp:effectExtent l="0" t="0" r="10160" b="14605"/>
                <wp:wrapNone/>
                <wp:docPr id="906373781" name="Zone de texte 90637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861F" w14:textId="77777777" w:rsidR="00717076" w:rsidRPr="00507F30" w:rsidRDefault="00717076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CC0AF" id="Zone de texte 906373781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72D4861F" w14:textId="77777777" w:rsidR="00717076" w:rsidRPr="00507F30" w:rsidRDefault="00717076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4303" w:rsidRPr="00C64303">
        <w:rPr>
          <w:rFonts w:cstheme="minorHAnsi"/>
          <w:b/>
          <w:bCs/>
          <w:u w:val="single"/>
        </w:rPr>
        <w:t>PSAUME</w:t>
      </w:r>
      <w:r w:rsidR="00147A6F">
        <w:rPr>
          <w:rFonts w:cstheme="minorHAnsi"/>
        </w:rPr>
        <w:t xml:space="preserve"> Ps </w:t>
      </w:r>
      <w:r w:rsidR="00C64303" w:rsidRPr="00C64303">
        <w:rPr>
          <w:rFonts w:cstheme="minorHAnsi"/>
        </w:rPr>
        <w:t>117 (118, 1.14-15ab, 16-18, 19-21</w:t>
      </w:r>
      <w:r>
        <w:rPr>
          <w:rFonts w:cstheme="minorHAnsi"/>
        </w:rPr>
        <w:br/>
      </w:r>
      <w:r w:rsidR="00C64303" w:rsidRPr="00C64303">
        <w:rPr>
          <w:rFonts w:cstheme="minorHAnsi"/>
          <w:i/>
          <w:iCs/>
        </w:rPr>
        <w:t xml:space="preserve">R/ </w:t>
      </w:r>
      <w:r w:rsidRPr="00717076">
        <w:rPr>
          <w:rFonts w:cstheme="minorHAnsi"/>
          <w:i/>
          <w:iCs/>
          <w:vertAlign w:val="superscript"/>
        </w:rPr>
        <w:t>21</w:t>
      </w:r>
      <w:r w:rsidR="00C64303" w:rsidRPr="00C64303">
        <w:rPr>
          <w:rFonts w:cstheme="minorHAnsi"/>
          <w:i/>
          <w:iCs/>
        </w:rPr>
        <w:t xml:space="preserve">Seigneur, je </w:t>
      </w:r>
      <w:r w:rsidRPr="00717076">
        <w:rPr>
          <w:rFonts w:cstheme="minorHAnsi"/>
          <w:i/>
          <w:iCs/>
        </w:rPr>
        <w:t>T</w:t>
      </w:r>
      <w:r w:rsidR="00C64303" w:rsidRPr="00C64303">
        <w:rPr>
          <w:rFonts w:cstheme="minorHAnsi"/>
          <w:i/>
          <w:iCs/>
        </w:rPr>
        <w:t>e rends grâce,</w:t>
      </w:r>
      <w:r w:rsidRPr="00717076">
        <w:rPr>
          <w:rFonts w:cstheme="minorHAnsi"/>
          <w:i/>
          <w:iCs/>
        </w:rPr>
        <w:t xml:space="preserve"> </w:t>
      </w:r>
      <w:r w:rsidR="00C64303" w:rsidRPr="00C64303">
        <w:rPr>
          <w:rFonts w:cstheme="minorHAnsi"/>
          <w:i/>
          <w:iCs/>
        </w:rPr>
        <w:t xml:space="preserve">car </w:t>
      </w:r>
      <w:r w:rsidRPr="00717076">
        <w:rPr>
          <w:rFonts w:cstheme="minorHAnsi"/>
          <w:i/>
          <w:iCs/>
        </w:rPr>
        <w:t>T</w:t>
      </w:r>
      <w:r w:rsidR="00C64303" w:rsidRPr="00C64303">
        <w:rPr>
          <w:rFonts w:cstheme="minorHAnsi"/>
          <w:i/>
          <w:iCs/>
        </w:rPr>
        <w:t>u m’as exaucé</w:t>
      </w:r>
    </w:p>
    <w:p w14:paraId="1E9749F2" w14:textId="44A04FB5" w:rsidR="00717076" w:rsidRPr="0001099E" w:rsidRDefault="00717076" w:rsidP="007170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0CFE4CB3" w14:textId="5A760EC1" w:rsidR="00717076" w:rsidRDefault="00717076" w:rsidP="00115DD8">
      <w:pPr>
        <w:spacing w:after="0" w:line="240" w:lineRule="auto"/>
        <w:ind w:hanging="142"/>
      </w:pPr>
      <w:r w:rsidRPr="0001099E">
        <w:rPr>
          <w:vertAlign w:val="superscript"/>
        </w:rPr>
        <w:t>14</w:t>
      </w:r>
      <w:r w:rsidRPr="0001099E">
        <w:t xml:space="preserve">Ma force et mon chant, c'est le Seigneur ; </w:t>
      </w:r>
      <w:r>
        <w:br/>
        <w:t>I</w:t>
      </w:r>
      <w:r w:rsidRPr="0001099E">
        <w:t>l est pour moi le salut.</w:t>
      </w:r>
    </w:p>
    <w:p w14:paraId="49E92F67" w14:textId="2D4507F7" w:rsidR="00115DD8" w:rsidRPr="0001099E" w:rsidRDefault="00115DD8" w:rsidP="00115DD8">
      <w:pPr>
        <w:spacing w:line="240" w:lineRule="auto"/>
        <w:ind w:hanging="284"/>
      </w:pPr>
      <w:r w:rsidRPr="0001099E">
        <w:rPr>
          <w:vertAlign w:val="superscript"/>
        </w:rPr>
        <w:t>15</w:t>
      </w:r>
      <w:r>
        <w:rPr>
          <w:vertAlign w:val="superscript"/>
        </w:rPr>
        <w:t>ab</w:t>
      </w:r>
      <w:r w:rsidRPr="0001099E">
        <w:t xml:space="preserve">Clameurs de joie et de victoire </w:t>
      </w:r>
      <w:r>
        <w:br/>
      </w:r>
      <w:r w:rsidRPr="0001099E">
        <w:t>sous les tentes des justes</w:t>
      </w:r>
      <w:r>
        <w:t>.</w:t>
      </w:r>
    </w:p>
    <w:p w14:paraId="5A21D442" w14:textId="5C4E4F5D" w:rsidR="00115DD8" w:rsidRPr="0001099E" w:rsidRDefault="00115DD8" w:rsidP="00115DD8">
      <w:pPr>
        <w:spacing w:after="0" w:line="240" w:lineRule="auto"/>
        <w:ind w:hanging="142"/>
      </w:pPr>
      <w:r w:rsidRPr="0001099E">
        <w:rPr>
          <w:vertAlign w:val="superscript"/>
        </w:rPr>
        <w:t>16</w:t>
      </w:r>
      <w:r w:rsidRPr="0001099E">
        <w:t xml:space="preserve">le bras du Seigneur se lève, </w:t>
      </w:r>
      <w:r>
        <w:br/>
      </w:r>
      <w:r w:rsidRPr="0001099E">
        <w:t>le bras du Seigneur est fort ! »</w:t>
      </w:r>
    </w:p>
    <w:p w14:paraId="5ED8BFA4" w14:textId="3A8B6726" w:rsidR="00115DD8" w:rsidRPr="0001099E" w:rsidRDefault="00115DD8" w:rsidP="00115DD8">
      <w:pPr>
        <w:spacing w:after="0" w:line="240" w:lineRule="auto"/>
        <w:ind w:hanging="142"/>
      </w:pPr>
      <w:r w:rsidRPr="0001099E">
        <w:rPr>
          <w:vertAlign w:val="superscript"/>
        </w:rPr>
        <w:t>17</w:t>
      </w:r>
      <w:r w:rsidRPr="0001099E">
        <w:t xml:space="preserve">Non, je ne mourrai pas, je vivrai </w:t>
      </w:r>
      <w:r>
        <w:br/>
      </w:r>
      <w:r w:rsidRPr="0001099E">
        <w:t>pour annoncer les actions du Seigneur :</w:t>
      </w:r>
    </w:p>
    <w:p w14:paraId="3C3CE459" w14:textId="04DAF0D7" w:rsidR="00115DD8" w:rsidRPr="0001099E" w:rsidRDefault="00115DD8" w:rsidP="00115DD8">
      <w:pPr>
        <w:spacing w:line="240" w:lineRule="auto"/>
        <w:ind w:hanging="142"/>
      </w:pPr>
      <w:r w:rsidRPr="0001099E">
        <w:rPr>
          <w:vertAlign w:val="superscript"/>
        </w:rPr>
        <w:t>18</w:t>
      </w:r>
      <w:r>
        <w:t>I</w:t>
      </w:r>
      <w:r w:rsidRPr="0001099E">
        <w:t xml:space="preserve">l m'a frappé, le Seigneur, </w:t>
      </w:r>
      <w:r>
        <w:t>I</w:t>
      </w:r>
      <w:r w:rsidRPr="0001099E">
        <w:t xml:space="preserve">l m'a frappé, </w:t>
      </w:r>
      <w:r>
        <w:br/>
      </w:r>
      <w:r w:rsidRPr="0001099E">
        <w:t>mais sans me livrer à la mort.</w:t>
      </w:r>
    </w:p>
    <w:p w14:paraId="17EB7E73" w14:textId="6D7880D3" w:rsidR="00115DD8" w:rsidRPr="0001099E" w:rsidRDefault="00115DD8" w:rsidP="00115DD8">
      <w:pPr>
        <w:spacing w:after="0" w:line="240" w:lineRule="auto"/>
        <w:ind w:hanging="142"/>
      </w:pPr>
      <w:r w:rsidRPr="0001099E">
        <w:rPr>
          <w:vertAlign w:val="superscript"/>
        </w:rPr>
        <w:lastRenderedPageBreak/>
        <w:t>19</w:t>
      </w:r>
      <w:r w:rsidRPr="0001099E">
        <w:t xml:space="preserve">Ouvrez-moi les portes de justice : </w:t>
      </w:r>
      <w:r>
        <w:br/>
      </w:r>
      <w:r w:rsidRPr="0001099E">
        <w:t>j'entrerai, je rendrai grâce au Seigneur.</w:t>
      </w:r>
    </w:p>
    <w:p w14:paraId="405ECA62" w14:textId="1612588B" w:rsidR="00115DD8" w:rsidRPr="0001099E" w:rsidRDefault="00115DD8" w:rsidP="00115DD8">
      <w:pPr>
        <w:spacing w:after="0" w:line="240" w:lineRule="auto"/>
        <w:ind w:hanging="142"/>
      </w:pPr>
      <w:r w:rsidRPr="0001099E">
        <w:rPr>
          <w:vertAlign w:val="superscript"/>
        </w:rPr>
        <w:t>20</w:t>
      </w:r>
      <w:r w:rsidRPr="0001099E">
        <w:t xml:space="preserve">« C'est ici la porte du Seigneur : </w:t>
      </w:r>
      <w:r>
        <w:br/>
      </w:r>
      <w:r w:rsidRPr="0001099E">
        <w:t>qu'ils entrent, les justes ! »</w:t>
      </w:r>
    </w:p>
    <w:p w14:paraId="0F86EBD2" w14:textId="337D0E4B" w:rsidR="00115DD8" w:rsidRPr="0001099E" w:rsidRDefault="00115DD8" w:rsidP="00115DD8">
      <w:pPr>
        <w:spacing w:line="240" w:lineRule="auto"/>
        <w:ind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</w:p>
    <w:p w14:paraId="5E518BA6" w14:textId="6E5CB77E" w:rsidR="00115DD8" w:rsidRDefault="00115DD8" w:rsidP="00C64303">
      <w:pPr>
        <w:spacing w:line="240" w:lineRule="auto"/>
        <w:rPr>
          <w:rFonts w:cstheme="minorHAnsi"/>
        </w:rPr>
      </w:pPr>
    </w:p>
    <w:p w14:paraId="2844E70D" w14:textId="6C20F14B" w:rsidR="00115DD8" w:rsidRPr="00C64303" w:rsidRDefault="00115DD8" w:rsidP="00C64303">
      <w:pPr>
        <w:spacing w:line="240" w:lineRule="auto"/>
        <w:rPr>
          <w:rFonts w:cstheme="minorHAnsi"/>
        </w:rPr>
      </w:pPr>
      <w:r w:rsidRPr="00115DD8">
        <w:rPr>
          <w:rFonts w:cstheme="minorHAnsi"/>
          <w:u w:val="single"/>
        </w:rPr>
        <w:t>Acclamation</w:t>
      </w:r>
      <w:r w:rsidRPr="00C64303">
        <w:rPr>
          <w:rFonts w:cstheme="minorHAnsi"/>
        </w:rPr>
        <w:t> (Ps 117, 24)</w:t>
      </w:r>
    </w:p>
    <w:p w14:paraId="16C28206" w14:textId="4EE4D566" w:rsidR="00115DD8" w:rsidRDefault="00115DD8" w:rsidP="00115DD8">
      <w:pPr>
        <w:spacing w:line="240" w:lineRule="auto"/>
        <w:rPr>
          <w:rFonts w:cstheme="minorHAnsi"/>
        </w:rPr>
      </w:pPr>
      <w:r w:rsidRPr="00C64303">
        <w:rPr>
          <w:rFonts w:cstheme="minorHAnsi"/>
        </w:rPr>
        <w:t>Alléluia. Alléluia.</w:t>
      </w:r>
      <w:r w:rsidRPr="00C64303">
        <w:rPr>
          <w:rFonts w:cstheme="minorHAnsi"/>
        </w:rPr>
        <w:br/>
        <w:t>Voici le jour que fit le Seigneur,</w:t>
      </w:r>
      <w:r w:rsidRPr="00C64303">
        <w:rPr>
          <w:rFonts w:cstheme="minorHAnsi"/>
        </w:rPr>
        <w:br/>
        <w:t>qu’il soit pour nous jour de fête et de joie !</w:t>
      </w:r>
      <w:r w:rsidRPr="00C64303">
        <w:rPr>
          <w:rFonts w:cstheme="minorHAnsi"/>
        </w:rPr>
        <w:br/>
        <w:t>Alléluia.</w:t>
      </w:r>
    </w:p>
    <w:p w14:paraId="6936F472" w14:textId="5681A149" w:rsidR="00115DD8" w:rsidRPr="00C64303" w:rsidRDefault="00115DD8" w:rsidP="00115DD8">
      <w:pPr>
        <w:spacing w:line="240" w:lineRule="auto"/>
        <w:rPr>
          <w:rFonts w:cstheme="minorHAnsi"/>
        </w:rPr>
      </w:pPr>
    </w:p>
    <w:p w14:paraId="74653D62" w14:textId="58DB933A" w:rsidR="00C64303" w:rsidRPr="00C64303" w:rsidRDefault="00115DD8" w:rsidP="00C64303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189F61" wp14:editId="063BBADF">
                <wp:simplePos x="0" y="0"/>
                <wp:positionH relativeFrom="margin">
                  <wp:posOffset>4842364</wp:posOffset>
                </wp:positionH>
                <wp:positionV relativeFrom="paragraph">
                  <wp:posOffset>5031</wp:posOffset>
                </wp:positionV>
                <wp:extent cx="866609" cy="689610"/>
                <wp:effectExtent l="0" t="0" r="10160" b="14605"/>
                <wp:wrapNone/>
                <wp:docPr id="1484038403" name="Zone de texte 1484038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215B3" w14:textId="77777777" w:rsidR="00115DD8" w:rsidRPr="00507F30" w:rsidRDefault="00115DD8" w:rsidP="00595F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89F61" id="Zone de texte 1484038403" o:spid="_x0000_s1028" type="#_x0000_t202" style="position:absolute;margin-left:381.3pt;margin-top:.4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+qaIotsAAAAIAQAADwAAAAAAAAAAAAAAAAB0BAAAZHJzL2Rvd25yZXYueG1sUEsFBgAA&#10;AAAEAAQA8wAAAHwFAAAAAA==&#10;" strokecolor="red">
                <v:textbox style="mso-fit-shape-to-text:t">
                  <w:txbxContent>
                    <w:p w14:paraId="5EF215B3" w14:textId="77777777" w:rsidR="00115DD8" w:rsidRPr="00507F30" w:rsidRDefault="00115DD8" w:rsidP="00595F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4303">
        <w:rPr>
          <w:rFonts w:cstheme="minorHAnsi"/>
          <w:b/>
          <w:bCs/>
          <w:u w:val="single"/>
        </w:rPr>
        <w:t>Évangile</w:t>
      </w:r>
      <w:r w:rsidRPr="00C64303">
        <w:rPr>
          <w:rFonts w:cstheme="minorHAnsi"/>
        </w:rPr>
        <w:t xml:space="preserve"> (Mc 16, 9-15)</w:t>
      </w:r>
      <w:r>
        <w:rPr>
          <w:rFonts w:cstheme="minorHAnsi"/>
        </w:rPr>
        <w:br/>
      </w:r>
      <w:r w:rsidR="00C64303" w:rsidRPr="00C64303">
        <w:rPr>
          <w:rFonts w:cstheme="minorHAnsi"/>
          <w:i/>
          <w:iCs/>
        </w:rPr>
        <w:t>« Allez dans le monde entier. Proclamez l’Évangile »</w:t>
      </w:r>
    </w:p>
    <w:p w14:paraId="335B785D" w14:textId="77777777" w:rsidR="00C64303" w:rsidRPr="00C64303" w:rsidRDefault="00C64303" w:rsidP="00C64303">
      <w:pPr>
        <w:spacing w:line="240" w:lineRule="auto"/>
        <w:rPr>
          <w:rFonts w:cstheme="minorHAnsi"/>
        </w:rPr>
      </w:pPr>
      <w:r w:rsidRPr="00C64303">
        <w:rPr>
          <w:rFonts w:cstheme="minorHAnsi"/>
        </w:rPr>
        <w:t>Évangile de Jésus Christ selon saint Marc</w:t>
      </w:r>
    </w:p>
    <w:p w14:paraId="5CB09F5F" w14:textId="77777777" w:rsidR="00115DD8" w:rsidRPr="00296779" w:rsidRDefault="00115DD8" w:rsidP="00115D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96779">
        <w:rPr>
          <w:vertAlign w:val="superscript"/>
        </w:rPr>
        <w:t>9</w:t>
      </w:r>
      <w:r w:rsidRPr="00296779">
        <w:t xml:space="preserve">Ressuscité le matin, le premier jour de la semaine, </w:t>
      </w:r>
      <w:r>
        <w:br/>
      </w:r>
      <w:r w:rsidRPr="00296779">
        <w:t xml:space="preserve">Jésus apparut d’abord à Marie Madeleine, </w:t>
      </w:r>
      <w:r>
        <w:br/>
      </w:r>
      <w:r w:rsidRPr="00296779">
        <w:t>de laquelle il avait expulsé sept démons.</w:t>
      </w:r>
    </w:p>
    <w:p w14:paraId="7EDEE410" w14:textId="77777777" w:rsidR="00115DD8" w:rsidRPr="00296779" w:rsidRDefault="00115DD8" w:rsidP="00115DD8">
      <w:pPr>
        <w:spacing w:after="0" w:line="240" w:lineRule="auto"/>
        <w:ind w:hanging="142"/>
      </w:pPr>
      <w:r w:rsidRPr="00296779">
        <w:rPr>
          <w:vertAlign w:val="superscript"/>
        </w:rPr>
        <w:t>10</w:t>
      </w:r>
      <w:r w:rsidRPr="00296779">
        <w:t xml:space="preserve">Celle-ci partit annoncer la nouvelle à ceux qui, ayant vécu avec </w:t>
      </w:r>
      <w:r>
        <w:t>L</w:t>
      </w:r>
      <w:r w:rsidRPr="00296779">
        <w:t xml:space="preserve">ui, </w:t>
      </w:r>
      <w:r>
        <w:br/>
      </w:r>
      <w:r w:rsidRPr="00296779">
        <w:t>s’affligeaient et pleuraient.</w:t>
      </w:r>
    </w:p>
    <w:p w14:paraId="47E030E0" w14:textId="77777777" w:rsidR="00115DD8" w:rsidRPr="00296779" w:rsidRDefault="00115DD8" w:rsidP="00115DD8">
      <w:pPr>
        <w:spacing w:line="240" w:lineRule="auto"/>
        <w:ind w:hanging="142"/>
      </w:pPr>
      <w:r w:rsidRPr="00296779">
        <w:rPr>
          <w:vertAlign w:val="superscript"/>
        </w:rPr>
        <w:t>11</w:t>
      </w:r>
      <w:r w:rsidRPr="00296779">
        <w:t xml:space="preserve">Quand ils entendirent que Jésus était vivant et qu’elle l’avait vu, </w:t>
      </w:r>
      <w:r>
        <w:br/>
      </w:r>
      <w:r w:rsidRPr="00296779">
        <w:t>ils refusèrent de croire.</w:t>
      </w:r>
    </w:p>
    <w:p w14:paraId="7EBFCCF9" w14:textId="77777777" w:rsidR="00115DD8" w:rsidRPr="00296779" w:rsidRDefault="00115DD8" w:rsidP="00115DD8">
      <w:pPr>
        <w:spacing w:after="0" w:line="240" w:lineRule="auto"/>
        <w:ind w:hanging="142"/>
      </w:pPr>
      <w:r w:rsidRPr="00296779">
        <w:rPr>
          <w:vertAlign w:val="superscript"/>
        </w:rPr>
        <w:t>12</w:t>
      </w:r>
      <w:r w:rsidRPr="00296779">
        <w:t xml:space="preserve">Après cela, </w:t>
      </w:r>
      <w:r>
        <w:br/>
        <w:t>I</w:t>
      </w:r>
      <w:r w:rsidRPr="00296779">
        <w:t xml:space="preserve">l se manifesta sous un autre aspect à deux d’entre eux </w:t>
      </w:r>
      <w:r>
        <w:br/>
      </w:r>
      <w:r w:rsidRPr="00296779">
        <w:t>qui étaient en chemin pour aller à la campagne.</w:t>
      </w:r>
    </w:p>
    <w:p w14:paraId="1F27773A" w14:textId="77777777" w:rsidR="00115DD8" w:rsidRPr="00296779" w:rsidRDefault="00115DD8" w:rsidP="00115DD8">
      <w:pPr>
        <w:spacing w:line="240" w:lineRule="auto"/>
        <w:ind w:hanging="142"/>
      </w:pPr>
      <w:r w:rsidRPr="00296779">
        <w:rPr>
          <w:vertAlign w:val="superscript"/>
        </w:rPr>
        <w:t>13</w:t>
      </w:r>
      <w:r w:rsidRPr="00296779">
        <w:t xml:space="preserve">Ceux-ci revinrent l’annoncer aux autres, </w:t>
      </w:r>
      <w:r>
        <w:br/>
      </w:r>
      <w:r w:rsidRPr="00296779">
        <w:t>qui ne les crurent pas non plus.</w:t>
      </w:r>
    </w:p>
    <w:p w14:paraId="4815AED5" w14:textId="77777777" w:rsidR="00115DD8" w:rsidRPr="00296779" w:rsidRDefault="00115DD8" w:rsidP="00115DD8">
      <w:pPr>
        <w:spacing w:line="240" w:lineRule="auto"/>
        <w:ind w:hanging="142"/>
      </w:pPr>
      <w:r w:rsidRPr="00296779">
        <w:rPr>
          <w:vertAlign w:val="superscript"/>
        </w:rPr>
        <w:t>14</w:t>
      </w:r>
      <w:r w:rsidRPr="00296779">
        <w:t xml:space="preserve">Enfin, il se manifesta aux Onze eux-mêmes pendant qu’ils étaient à table : </w:t>
      </w:r>
      <w:r>
        <w:br/>
        <w:t>I</w:t>
      </w:r>
      <w:r w:rsidRPr="00296779">
        <w:t xml:space="preserve">l leur reprocha leur manque de foi et la dureté de leurs cœurs </w:t>
      </w:r>
      <w:r>
        <w:br/>
      </w:r>
      <w:r w:rsidRPr="00296779">
        <w:t xml:space="preserve">parce qu’ils n’avaient pas cru ceux qui </w:t>
      </w:r>
      <w:r>
        <w:t>L</w:t>
      </w:r>
      <w:r w:rsidRPr="00296779">
        <w:t>’avaient contemplé ressuscité.</w:t>
      </w:r>
    </w:p>
    <w:p w14:paraId="02E0F527" w14:textId="77777777" w:rsidR="00115DD8" w:rsidRPr="00296779" w:rsidRDefault="00115DD8" w:rsidP="00115DD8">
      <w:pPr>
        <w:spacing w:line="240" w:lineRule="auto"/>
        <w:ind w:hanging="142"/>
      </w:pPr>
      <w:r w:rsidRPr="00296779">
        <w:rPr>
          <w:vertAlign w:val="superscript"/>
        </w:rPr>
        <w:t>15</w:t>
      </w:r>
      <w:r w:rsidRPr="00296779">
        <w:t xml:space="preserve">Puis </w:t>
      </w:r>
      <w:r>
        <w:t>I</w:t>
      </w:r>
      <w:r w:rsidRPr="00296779">
        <w:t xml:space="preserve">l leur dit : </w:t>
      </w:r>
      <w:r>
        <w:br/>
      </w:r>
      <w:r w:rsidRPr="00296779">
        <w:t xml:space="preserve">« Allez dans le monde entier. </w:t>
      </w:r>
      <w:r>
        <w:br/>
      </w:r>
      <w:r w:rsidRPr="00296779">
        <w:t>Proclamez l’Évangile à toute la création.</w:t>
      </w:r>
    </w:p>
    <w:p w14:paraId="4BF778A6" w14:textId="77777777" w:rsidR="00C64303" w:rsidRPr="00C64303" w:rsidRDefault="00C64303" w:rsidP="00C64303">
      <w:pPr>
        <w:spacing w:line="240" w:lineRule="auto"/>
        <w:rPr>
          <w:rFonts w:cstheme="minorHAnsi"/>
        </w:rPr>
      </w:pPr>
      <w:r w:rsidRPr="00C64303">
        <w:rPr>
          <w:rFonts w:cstheme="minorHAnsi"/>
        </w:rPr>
        <w:t>– Acclamons la Parole de Dieu.</w:t>
      </w:r>
    </w:p>
    <w:p w14:paraId="0BA470E6" w14:textId="77777777" w:rsidR="00000000" w:rsidRPr="00C64303" w:rsidRDefault="00000000" w:rsidP="00C64303">
      <w:pPr>
        <w:spacing w:line="240" w:lineRule="auto"/>
        <w:rPr>
          <w:rFonts w:cstheme="minorHAnsi"/>
        </w:rPr>
      </w:pPr>
    </w:p>
    <w:sectPr w:rsidR="00556C12" w:rsidRPr="00C6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A"/>
    <w:rsid w:val="00115DD8"/>
    <w:rsid w:val="00147A6F"/>
    <w:rsid w:val="00595FBA"/>
    <w:rsid w:val="00717076"/>
    <w:rsid w:val="00C6430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0D85"/>
  <w15:chartTrackingRefBased/>
  <w15:docId w15:val="{4E56408C-A1FF-456A-8C8C-C7CDBD3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BA"/>
  </w:style>
  <w:style w:type="paragraph" w:styleId="Titre1">
    <w:name w:val="heading 1"/>
    <w:basedOn w:val="Normal"/>
    <w:next w:val="Normal"/>
    <w:link w:val="Titre1Car"/>
    <w:uiPriority w:val="9"/>
    <w:qFormat/>
    <w:rsid w:val="0059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95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95F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95F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F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F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F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F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F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F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F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F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F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4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2024-04-08T06:50:00Z</dcterms:created>
  <dcterms:modified xsi:type="dcterms:W3CDTF">2024-04-08T07:31:00Z</dcterms:modified>
</cp:coreProperties>
</file>