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FAFC" w14:textId="5BDEABCC" w:rsidR="00A42F2E" w:rsidRPr="009D2E48" w:rsidRDefault="0006267E" w:rsidP="00A42F2E">
      <w:pPr>
        <w:rPr>
          <w:rFonts w:cstheme="minorHAnsi"/>
        </w:rPr>
      </w:pPr>
      <w:r w:rsidRPr="0006267E">
        <w:rPr>
          <w:b/>
          <w:bCs/>
          <w:sz w:val="24"/>
          <w:szCs w:val="24"/>
          <w:u w:val="single"/>
        </w:rPr>
        <w:t>Messe du mardi de la 17</w:t>
      </w:r>
      <w:r w:rsidRPr="00C8136B">
        <w:rPr>
          <w:b/>
          <w:bCs/>
          <w:sz w:val="24"/>
          <w:szCs w:val="24"/>
          <w:u w:val="single"/>
          <w:vertAlign w:val="superscript"/>
        </w:rPr>
        <w:t>e</w:t>
      </w:r>
      <w:r w:rsidR="00C8136B">
        <w:rPr>
          <w:b/>
          <w:bCs/>
          <w:sz w:val="24"/>
          <w:szCs w:val="24"/>
          <w:u w:val="single"/>
        </w:rPr>
        <w:t xml:space="preserve"> </w:t>
      </w:r>
      <w:r w:rsidRPr="0006267E">
        <w:rPr>
          <w:b/>
          <w:bCs/>
          <w:sz w:val="24"/>
          <w:szCs w:val="24"/>
          <w:u w:val="single"/>
        </w:rPr>
        <w:t>semaine du TO années impaires</w:t>
      </w:r>
      <w:r w:rsidR="00A42F2E">
        <w:rPr>
          <w:b/>
          <w:bCs/>
          <w:sz w:val="24"/>
          <w:szCs w:val="24"/>
          <w:u w:val="single"/>
        </w:rPr>
        <w:br/>
      </w:r>
      <w:r w:rsidR="00A42F2E" w:rsidRPr="00BE4431">
        <w:rPr>
          <w:i/>
          <w:iCs/>
        </w:rPr>
        <w:t>Support pour méditation écrite</w:t>
      </w:r>
      <w:r w:rsidR="00A42F2E">
        <w:rPr>
          <w:i/>
          <w:iCs/>
        </w:rPr>
        <w:t xml:space="preserve"> des textes de la messe de ce jour</w:t>
      </w:r>
      <w:r w:rsidR="00A42F2E" w:rsidRPr="009D2E48">
        <w:rPr>
          <w:rFonts w:cstheme="minorHAnsi"/>
        </w:rPr>
        <w:t xml:space="preserve"> </w:t>
      </w:r>
    </w:p>
    <w:p w14:paraId="01520308" w14:textId="77777777" w:rsidR="00A42F2E" w:rsidRDefault="00A42F2E" w:rsidP="00A42F2E">
      <w:pPr>
        <w:spacing w:line="240" w:lineRule="auto"/>
        <w:rPr>
          <w:rFonts w:cstheme="minorHAnsi"/>
        </w:rPr>
      </w:pPr>
    </w:p>
    <w:p w14:paraId="4130AD68" w14:textId="18C01C15" w:rsidR="0006267E" w:rsidRPr="0006267E" w:rsidRDefault="00A42F2E" w:rsidP="005F7CF6">
      <w:pPr>
        <w:rPr>
          <w:rFonts w:cstheme="minorHAnsi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C77B9" wp14:editId="71E6AA57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1E6D" w14:textId="77777777" w:rsidR="00A42F2E" w:rsidRPr="00507F30" w:rsidRDefault="00A42F2E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77B9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1C431E6D" w14:textId="77777777" w:rsidR="00A42F2E" w:rsidRPr="00507F30" w:rsidRDefault="00A42F2E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C8136B">
        <w:rPr>
          <w:rFonts w:cstheme="minorHAnsi"/>
          <w:i/>
          <w:iCs/>
        </w:rPr>
        <w:t xml:space="preserve"> </w:t>
      </w:r>
      <w:r w:rsidR="00C8136B" w:rsidRPr="0006267E">
        <w:rPr>
          <w:rFonts w:cstheme="minorHAnsi"/>
        </w:rPr>
        <w:t>(Ex 33, 7-11 ; 34, 5b-9.28)</w:t>
      </w:r>
      <w:r>
        <w:br/>
      </w:r>
      <w:r w:rsidR="005F7CF6" w:rsidRPr="005F7CF6">
        <w:rPr>
          <w:rFonts w:cstheme="minorHAnsi"/>
          <w:i/>
          <w:iCs/>
        </w:rPr>
        <w:t>« Le Seigneur parlait avec Moïse face à face »</w:t>
      </w:r>
    </w:p>
    <w:p w14:paraId="03794434" w14:textId="148CA287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Lecture du livre de l’Exode</w:t>
      </w:r>
    </w:p>
    <w:p w14:paraId="2C9B10AF" w14:textId="77777777" w:rsidR="005F7CF6" w:rsidRDefault="0006267E" w:rsidP="007B3149">
      <w:pPr>
        <w:spacing w:after="0" w:line="240" w:lineRule="auto"/>
        <w:rPr>
          <w:rFonts w:cstheme="minorHAnsi"/>
        </w:rPr>
      </w:pPr>
      <w:r w:rsidRPr="0006267E">
        <w:rPr>
          <w:rFonts w:cstheme="minorHAnsi"/>
        </w:rPr>
        <w:t>En ces jours-là,</w:t>
      </w:r>
      <w:r w:rsidR="005F7CF6">
        <w:rPr>
          <w:rFonts w:cstheme="minorHAnsi"/>
        </w:rPr>
        <w:t xml:space="preserve"> </w:t>
      </w:r>
      <w:r w:rsidRPr="0006267E">
        <w:rPr>
          <w:rFonts w:cstheme="minorHAnsi"/>
        </w:rPr>
        <w:t>à chaque étape, pendant la marche au désert,</w:t>
      </w:r>
    </w:p>
    <w:p w14:paraId="2AF6A95D" w14:textId="62A5D262" w:rsidR="00974881" w:rsidRPr="001133BB" w:rsidRDefault="00974881" w:rsidP="00974881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7</w:t>
      </w:r>
      <w:r w:rsidRPr="001133BB">
        <w:t xml:space="preserve">Moïse prenait la Tente et la plantait hors du camp, à bonne distance. </w:t>
      </w:r>
      <w:r>
        <w:br/>
      </w:r>
      <w:r w:rsidRPr="001133BB">
        <w:t xml:space="preserve">On l’appelait : tente de la Rencontre, </w:t>
      </w:r>
      <w:r>
        <w:br/>
      </w:r>
      <w:r w:rsidRPr="001133BB">
        <w:t xml:space="preserve">et quiconque voulait consulter le Seigneur </w:t>
      </w:r>
      <w:r>
        <w:br/>
      </w:r>
      <w:r w:rsidRPr="001133BB">
        <w:t>devait sortir hors du camp pour gagner la tente de la Rencontre.</w:t>
      </w:r>
    </w:p>
    <w:p w14:paraId="53CC25C8" w14:textId="6939E76A" w:rsidR="00974881" w:rsidRPr="001133BB" w:rsidRDefault="00974881" w:rsidP="00974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8</w:t>
      </w:r>
      <w:r w:rsidRPr="001133BB">
        <w:t xml:space="preserve">Quand Moïse sortait pour aller à la Tente, </w:t>
      </w:r>
      <w:r w:rsidR="00F6464E">
        <w:br/>
      </w:r>
      <w:r w:rsidRPr="001133BB">
        <w:t xml:space="preserve">tout le peuple se levait. </w:t>
      </w:r>
      <w:r>
        <w:br/>
      </w:r>
      <w:r w:rsidRPr="001133BB">
        <w:t xml:space="preserve">Chacun se tenait à l’entrée de sa tente </w:t>
      </w:r>
      <w:r w:rsidR="00F6464E">
        <w:br/>
      </w:r>
      <w:r w:rsidRPr="001133BB">
        <w:t>et suivait Moïse du regard jusqu’à ce qu’il soit entré.</w:t>
      </w:r>
    </w:p>
    <w:p w14:paraId="59D2510E" w14:textId="7AB7C635" w:rsidR="00974881" w:rsidRPr="001133BB" w:rsidRDefault="00974881" w:rsidP="00974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9</w:t>
      </w:r>
      <w:r w:rsidRPr="001133BB">
        <w:t xml:space="preserve">Au moment où Moïse entrait dans la Tente, </w:t>
      </w:r>
      <w:r>
        <w:br/>
      </w:r>
      <w:r w:rsidRPr="001133BB">
        <w:t xml:space="preserve">la colonne de nuée descendait, se tenait à l’entrée de la Tente, </w:t>
      </w:r>
      <w:r>
        <w:br/>
      </w:r>
      <w:r w:rsidRPr="001133BB">
        <w:t>et Dieu parlait avec Moïse.</w:t>
      </w:r>
    </w:p>
    <w:p w14:paraId="747C7966" w14:textId="77777777" w:rsidR="00974881" w:rsidRPr="001133BB" w:rsidRDefault="00974881" w:rsidP="00974881">
      <w:pPr>
        <w:spacing w:after="0" w:line="240" w:lineRule="auto"/>
        <w:ind w:hanging="142"/>
      </w:pPr>
      <w:r w:rsidRPr="001133BB">
        <w:rPr>
          <w:vertAlign w:val="superscript"/>
        </w:rPr>
        <w:t>10</w:t>
      </w:r>
      <w:r w:rsidRPr="001133BB">
        <w:t xml:space="preserve">Tout le peuple voyait la colonne de nuée qui se tenait à l’entrée de la Tente, </w:t>
      </w:r>
      <w:r>
        <w:br/>
      </w:r>
      <w:r w:rsidRPr="001133BB">
        <w:t>tous se levaient et se prosternaient, chacun devant sa tente.</w:t>
      </w:r>
    </w:p>
    <w:p w14:paraId="664A2CCC" w14:textId="650F909F" w:rsidR="00974881" w:rsidRPr="001133BB" w:rsidRDefault="00974881" w:rsidP="00974881">
      <w:pPr>
        <w:spacing w:line="240" w:lineRule="auto"/>
        <w:ind w:hanging="142"/>
      </w:pPr>
      <w:r w:rsidRPr="001133BB">
        <w:rPr>
          <w:vertAlign w:val="superscript"/>
        </w:rPr>
        <w:t>11</w:t>
      </w:r>
      <w:r w:rsidRPr="001133BB">
        <w:t xml:space="preserve">Le Seigneur parlait avec Moïse face à face, </w:t>
      </w:r>
      <w:r w:rsidR="00F6464E">
        <w:br/>
      </w:r>
      <w:r w:rsidRPr="001133BB">
        <w:t xml:space="preserve">comme on parle d’homme à homme. </w:t>
      </w:r>
      <w:r>
        <w:br/>
      </w:r>
      <w:r w:rsidRPr="001133BB">
        <w:t xml:space="preserve">Puis Moïse retournait dans le camp, mais son auxiliaire, </w:t>
      </w:r>
      <w:r>
        <w:br/>
      </w:r>
      <w:r w:rsidRPr="001133BB">
        <w:t>le jeune Josué, fils de Noun, ne quittait pas l’intérieur de la Tente.</w:t>
      </w:r>
    </w:p>
    <w:p w14:paraId="5BF91EE1" w14:textId="760D18BA" w:rsidR="007B3149" w:rsidRDefault="007B3149" w:rsidP="007B3149">
      <w:pPr>
        <w:spacing w:after="0" w:line="240" w:lineRule="auto"/>
        <w:rPr>
          <w:rFonts w:cstheme="minorHAnsi"/>
        </w:rPr>
      </w:pPr>
      <w:r>
        <w:rPr>
          <w:rFonts w:cstheme="minorHAnsi"/>
        </w:rPr>
        <w:t>Au sommet du Mont Sinaï,</w:t>
      </w:r>
    </w:p>
    <w:p w14:paraId="5E6A9D54" w14:textId="209DA7F9" w:rsidR="007B3149" w:rsidRPr="00E9636D" w:rsidRDefault="007B3149" w:rsidP="007B3149">
      <w:pPr>
        <w:spacing w:after="0" w:line="240" w:lineRule="auto"/>
        <w:ind w:hanging="142"/>
      </w:pPr>
      <w:r w:rsidRPr="007B3149">
        <w:t>[</w:t>
      </w:r>
      <w:r w:rsidRPr="00E9636D">
        <w:rPr>
          <w:vertAlign w:val="superscript"/>
        </w:rPr>
        <w:t>5</w:t>
      </w:r>
      <w:r w:rsidRPr="00E9636D">
        <w:t xml:space="preserve">Le Seigneur descendit dans la nuée </w:t>
      </w:r>
      <w:r>
        <w:br/>
      </w:r>
      <w:r w:rsidRPr="00E9636D">
        <w:t xml:space="preserve">et vint se placer là, auprès de Moïse. </w:t>
      </w:r>
      <w:r>
        <w:br/>
      </w:r>
      <w:r w:rsidRPr="00E9636D">
        <w:t xml:space="preserve">Il proclama </w:t>
      </w:r>
      <w:r>
        <w:t>S</w:t>
      </w:r>
      <w:r w:rsidRPr="00E9636D">
        <w:t xml:space="preserve">on </w:t>
      </w:r>
      <w:r>
        <w:t>N</w:t>
      </w:r>
      <w:r w:rsidRPr="00E9636D">
        <w:t>om qui est : Le Seigneur.</w:t>
      </w:r>
      <w:r>
        <w:t>]</w:t>
      </w:r>
    </w:p>
    <w:p w14:paraId="3B227875" w14:textId="61D63D36" w:rsidR="007B3149" w:rsidRPr="00E9636D" w:rsidRDefault="007B3149" w:rsidP="007B31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6</w:t>
      </w:r>
      <w:r w:rsidRPr="00E9636D">
        <w:t xml:space="preserve">Il passa devant Moïse et proclama : </w:t>
      </w:r>
      <w:r>
        <w:br/>
      </w:r>
      <w:r w:rsidRPr="00E9636D">
        <w:t xml:space="preserve">« Le Seigneur, </w:t>
      </w:r>
      <w:r>
        <w:t>l</w:t>
      </w:r>
      <w:r w:rsidRPr="00E9636D">
        <w:t xml:space="preserve">e Seigneur, Dieu tendre et miséricordieux, </w:t>
      </w:r>
      <w:r>
        <w:br/>
      </w:r>
      <w:r w:rsidRPr="00E9636D">
        <w:t>lent à la colère, plein d’amour et de vérité,</w:t>
      </w:r>
    </w:p>
    <w:p w14:paraId="3473EB49" w14:textId="54DA5977" w:rsidR="007B3149" w:rsidRPr="00E9636D" w:rsidRDefault="007B3149" w:rsidP="007B31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7</w:t>
      </w:r>
      <w:r w:rsidRPr="00E9636D">
        <w:t xml:space="preserve">qui garde sa fidélité jusqu’à la millième génération, </w:t>
      </w:r>
      <w:r>
        <w:br/>
      </w:r>
      <w:r w:rsidRPr="00E9636D">
        <w:t xml:space="preserve">supporte faute, transgression et péché, mais ne laisse rien passer, </w:t>
      </w:r>
      <w:r>
        <w:br/>
      </w:r>
      <w:r w:rsidRPr="00E9636D">
        <w:t xml:space="preserve">car </w:t>
      </w:r>
      <w:r>
        <w:t>I</w:t>
      </w:r>
      <w:r w:rsidRPr="00E9636D">
        <w:t xml:space="preserve">l punit la faute des pères sur les fils et les petits-fils, </w:t>
      </w:r>
      <w:r>
        <w:br/>
      </w:r>
      <w:r w:rsidRPr="00E9636D">
        <w:t>jusqu’à la troisième et la quatrième génération. »</w:t>
      </w:r>
    </w:p>
    <w:p w14:paraId="5E160DA2" w14:textId="05AFDFBA" w:rsidR="007B3149" w:rsidRPr="00E9636D" w:rsidRDefault="007B3149" w:rsidP="007B31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8</w:t>
      </w:r>
      <w:r w:rsidRPr="00E9636D">
        <w:t>Aussitôt Moïse s’inclina jusqu’à terre et se prosterna.</w:t>
      </w:r>
    </w:p>
    <w:p w14:paraId="0F15EFF3" w14:textId="55ABEC1C" w:rsidR="007B3149" w:rsidRPr="00E9636D" w:rsidRDefault="007B3149" w:rsidP="007B31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9</w:t>
      </w:r>
      <w:r w:rsidRPr="00E9636D">
        <w:t xml:space="preserve">Il dit : « S’il est vrai, mon Seigneur, que j’ai trouvé grâce à </w:t>
      </w:r>
      <w:r>
        <w:t>Te</w:t>
      </w:r>
      <w:r w:rsidRPr="00E9636D">
        <w:t xml:space="preserve">s yeux, </w:t>
      </w:r>
      <w:r>
        <w:br/>
      </w:r>
      <w:r w:rsidRPr="00E9636D">
        <w:t xml:space="preserve">daigne marcher au milieu de nous. </w:t>
      </w:r>
      <w:r>
        <w:br/>
      </w:r>
      <w:r w:rsidRPr="00E9636D">
        <w:t xml:space="preserve">Oui, c’est un peuple à la nuque raide ; </w:t>
      </w:r>
      <w:r>
        <w:br/>
      </w:r>
      <w:r w:rsidRPr="00E9636D">
        <w:t xml:space="preserve">mais </w:t>
      </w:r>
      <w:r>
        <w:t>T</w:t>
      </w:r>
      <w:r w:rsidRPr="00E9636D">
        <w:t xml:space="preserve">u pardonneras nos fautes et nos péchés, </w:t>
      </w:r>
      <w:r>
        <w:br/>
      </w:r>
      <w:r w:rsidRPr="00E9636D">
        <w:t xml:space="preserve">et </w:t>
      </w:r>
      <w:r>
        <w:t>T</w:t>
      </w:r>
      <w:r w:rsidRPr="00E9636D">
        <w:t xml:space="preserve">u feras de nous </w:t>
      </w:r>
      <w:r>
        <w:t>T</w:t>
      </w:r>
      <w:r w:rsidRPr="00E9636D">
        <w:t>on héritage. »</w:t>
      </w:r>
    </w:p>
    <w:p w14:paraId="298D8618" w14:textId="6EB9A4E1" w:rsidR="007B3149" w:rsidRPr="00E9636D" w:rsidRDefault="007B3149" w:rsidP="007B3149">
      <w:pPr>
        <w:spacing w:line="240" w:lineRule="auto"/>
        <w:ind w:hanging="142"/>
      </w:pPr>
      <w:r w:rsidRPr="00E9636D">
        <w:rPr>
          <w:vertAlign w:val="superscript"/>
        </w:rPr>
        <w:t>28</w:t>
      </w:r>
      <w:r w:rsidRPr="00E9636D">
        <w:t xml:space="preserve">Moïse demeura sur le Sinaï avec le Seigneur </w:t>
      </w:r>
      <w:r w:rsidR="00F6464E">
        <w:br/>
      </w:r>
      <w:r w:rsidRPr="00E9636D">
        <w:t xml:space="preserve">quarante jours et quarante nuits ; </w:t>
      </w:r>
      <w:r>
        <w:br/>
      </w:r>
      <w:r w:rsidRPr="00E9636D">
        <w:t xml:space="preserve">il ne mangea pas de pain et ne but pas d’eau. </w:t>
      </w:r>
      <w:r>
        <w:br/>
      </w:r>
      <w:r w:rsidRPr="00E9636D">
        <w:t xml:space="preserve">Sur les tables de pierre, </w:t>
      </w:r>
      <w:r w:rsidR="00F6464E">
        <w:br/>
      </w:r>
      <w:r w:rsidRPr="00E9636D">
        <w:t>il écrivit les paroles de l’Alliance, les Dix Paroles.</w:t>
      </w:r>
    </w:p>
    <w:p w14:paraId="34BE62BE" w14:textId="4E5EDC60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            – Parole du Seigneur.</w:t>
      </w:r>
    </w:p>
    <w:p w14:paraId="0CC5708E" w14:textId="7F735BF7" w:rsidR="00F6464E" w:rsidRPr="00F6464E" w:rsidRDefault="007B6BD3" w:rsidP="00F6464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C8825" wp14:editId="07DFFFF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140" cy="637394"/>
                <wp:effectExtent l="0" t="0" r="10160" b="10795"/>
                <wp:wrapNone/>
                <wp:docPr id="80669882" name="Zone de texte 80669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DBA0" w14:textId="77777777" w:rsidR="007B6BD3" w:rsidRPr="00507F30" w:rsidRDefault="007B6BD3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8825" id="Zone de texte 80669882" o:spid="_x0000_s1027" type="#_x0000_t202" style="position:absolute;margin-left:17pt;margin-top:.7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" strokecolor="red">
                <v:textbox>
                  <w:txbxContent>
                    <w:p w14:paraId="1792DBA0" w14:textId="77777777" w:rsidR="007B6BD3" w:rsidRPr="00507F30" w:rsidRDefault="007B6BD3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267E" w:rsidRPr="00F6464E">
        <w:rPr>
          <w:rFonts w:cstheme="minorHAnsi"/>
          <w:b/>
          <w:bCs/>
          <w:u w:val="single"/>
        </w:rPr>
        <w:t>PSAUME</w:t>
      </w:r>
      <w:r w:rsidR="00F6464E">
        <w:rPr>
          <w:rFonts w:cstheme="minorHAnsi"/>
        </w:rPr>
        <w:t xml:space="preserve"> </w:t>
      </w:r>
      <w:r w:rsidR="0006267E" w:rsidRPr="0006267E">
        <w:rPr>
          <w:rFonts w:cstheme="minorHAnsi"/>
        </w:rPr>
        <w:t>Ps 102 (103), 6-7, 8-9, 10-11, 12-13</w:t>
      </w:r>
      <w:r w:rsidR="00F6464E">
        <w:rPr>
          <w:rFonts w:cstheme="minorHAnsi"/>
        </w:rPr>
        <w:br/>
      </w:r>
      <w:r w:rsidR="0006267E" w:rsidRPr="00F6464E">
        <w:rPr>
          <w:rFonts w:cstheme="minorHAnsi"/>
          <w:i/>
          <w:iCs/>
        </w:rPr>
        <w:t xml:space="preserve">R/ </w:t>
      </w:r>
      <w:r w:rsidR="00F6464E" w:rsidRPr="00F6464E">
        <w:rPr>
          <w:rFonts w:cstheme="minorHAnsi"/>
          <w:i/>
          <w:iCs/>
          <w:vertAlign w:val="superscript"/>
        </w:rPr>
        <w:t>8a</w:t>
      </w:r>
      <w:r w:rsidR="0006267E" w:rsidRPr="00F6464E">
        <w:rPr>
          <w:rFonts w:cstheme="minorHAnsi"/>
          <w:i/>
          <w:iCs/>
        </w:rPr>
        <w:t>Le Seigneur est tendresse et pitié</w:t>
      </w:r>
    </w:p>
    <w:p w14:paraId="4F25286B" w14:textId="77777777" w:rsidR="00F6464E" w:rsidRPr="008B667D" w:rsidRDefault="00F6464E" w:rsidP="00F646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6</w:t>
      </w:r>
      <w:r w:rsidRPr="008B667D">
        <w:t xml:space="preserve">Le Seigneur fait œuvre de justice, </w:t>
      </w:r>
      <w:r>
        <w:br/>
        <w:t>I</w:t>
      </w:r>
      <w:r w:rsidRPr="008B667D">
        <w:t>l défend le droit des opprimés.</w:t>
      </w:r>
    </w:p>
    <w:p w14:paraId="5F8C6F47" w14:textId="7FE21009" w:rsidR="00F6464E" w:rsidRPr="008B667D" w:rsidRDefault="00F6464E" w:rsidP="00F646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7</w:t>
      </w:r>
      <w:r w:rsidRPr="008B667D">
        <w:t xml:space="preserve">Il révèle </w:t>
      </w:r>
      <w:r>
        <w:t>S</w:t>
      </w:r>
      <w:r w:rsidRPr="008B667D">
        <w:t xml:space="preserve">es desseins à Moïse, </w:t>
      </w:r>
      <w:r>
        <w:br/>
      </w:r>
      <w:r w:rsidRPr="008B667D">
        <w:t xml:space="preserve">aux enfants d'Israël </w:t>
      </w:r>
      <w:r>
        <w:t>S</w:t>
      </w:r>
      <w:r w:rsidRPr="008B667D">
        <w:t>es hauts faits.</w:t>
      </w:r>
    </w:p>
    <w:p w14:paraId="2995F1E7" w14:textId="663994B8" w:rsidR="00F6464E" w:rsidRPr="008B667D" w:rsidRDefault="00F6464E" w:rsidP="00F6464E">
      <w:pPr>
        <w:spacing w:after="0" w:line="240" w:lineRule="auto"/>
        <w:ind w:hanging="142"/>
      </w:pPr>
      <w:bookmarkStart w:id="0" w:name="_Hlk129592822"/>
      <w:r>
        <w:rPr>
          <w:vertAlign w:val="superscript"/>
        </w:rPr>
        <w:t xml:space="preserve">  </w:t>
      </w:r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 xml:space="preserve">lent à la colère et plein d'amour </w:t>
      </w:r>
      <w:bookmarkEnd w:id="0"/>
      <w:r w:rsidRPr="008B667D">
        <w:t>;</w:t>
      </w:r>
    </w:p>
    <w:p w14:paraId="786DEF19" w14:textId="5E24AA75" w:rsidR="00F6464E" w:rsidRPr="008B667D" w:rsidRDefault="00F6464E" w:rsidP="00F646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9</w:t>
      </w:r>
      <w:r>
        <w:t>I</w:t>
      </w:r>
      <w:r w:rsidRPr="008B667D">
        <w:t xml:space="preserve">l n'est pas pour toujours en procès, </w:t>
      </w:r>
      <w:r>
        <w:br/>
      </w:r>
      <w:r w:rsidRPr="008B667D">
        <w:t xml:space="preserve">ne maintient pas sans fin </w:t>
      </w:r>
      <w:r>
        <w:t>S</w:t>
      </w:r>
      <w:r w:rsidRPr="008B667D">
        <w:t>es reproches ;</w:t>
      </w:r>
    </w:p>
    <w:p w14:paraId="2C7A9D86" w14:textId="7462174B" w:rsidR="00F6464E" w:rsidRPr="008B667D" w:rsidRDefault="00F6464E" w:rsidP="00F6464E">
      <w:pPr>
        <w:spacing w:after="0" w:line="240" w:lineRule="auto"/>
        <w:ind w:hanging="142"/>
      </w:pPr>
      <w:r w:rsidRPr="008B667D">
        <w:rPr>
          <w:vertAlign w:val="superscript"/>
        </w:rPr>
        <w:t>10</w:t>
      </w:r>
      <w:r>
        <w:t>I</w:t>
      </w:r>
      <w:r w:rsidRPr="008B667D">
        <w:t xml:space="preserve">l n'agit pas envers nous selon nos fautes, </w:t>
      </w:r>
      <w:r>
        <w:br/>
      </w:r>
      <w:r w:rsidRPr="008B667D">
        <w:t>ne nous rend pas selon nos offenses.</w:t>
      </w:r>
    </w:p>
    <w:p w14:paraId="76F9F8DD" w14:textId="21C5F432" w:rsidR="00F6464E" w:rsidRDefault="00F6464E" w:rsidP="00F6464E">
      <w:pPr>
        <w:spacing w:line="240" w:lineRule="auto"/>
        <w:ind w:hanging="142"/>
      </w:pPr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</w:t>
      </w:r>
      <w:r>
        <w:t>.</w:t>
      </w:r>
    </w:p>
    <w:p w14:paraId="2D704320" w14:textId="1BE79363" w:rsidR="00F6464E" w:rsidRDefault="00F6464E" w:rsidP="00F6464E">
      <w:pPr>
        <w:spacing w:line="240" w:lineRule="auto"/>
      </w:pPr>
    </w:p>
    <w:p w14:paraId="194282AF" w14:textId="3A35F519" w:rsidR="00F6464E" w:rsidRPr="008B667D" w:rsidRDefault="00F6464E" w:rsidP="00F6464E">
      <w:pPr>
        <w:spacing w:line="240" w:lineRule="auto"/>
      </w:pPr>
      <w:r w:rsidRPr="007B6BD3">
        <w:rPr>
          <w:u w:val="single"/>
        </w:rPr>
        <w:t>Acclamation</w:t>
      </w:r>
      <w:r w:rsidR="007B6BD3" w:rsidRPr="0006267E">
        <w:rPr>
          <w:rFonts w:cstheme="minorHAnsi"/>
        </w:rPr>
        <w:t> (cf. Mt 13, 4.23)</w:t>
      </w:r>
    </w:p>
    <w:p w14:paraId="122CF8F3" w14:textId="19F9288C" w:rsid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Alléluia. Alléluia.</w:t>
      </w:r>
      <w:r w:rsidRPr="0006267E">
        <w:rPr>
          <w:rFonts w:cstheme="minorHAnsi"/>
        </w:rPr>
        <w:br/>
        <w:t>La semence est la parole de Dieu,</w:t>
      </w:r>
      <w:r w:rsidR="007B6BD3">
        <w:rPr>
          <w:rFonts w:cstheme="minorHAnsi"/>
        </w:rPr>
        <w:t xml:space="preserve"> </w:t>
      </w:r>
      <w:r w:rsidRPr="0006267E">
        <w:rPr>
          <w:rFonts w:cstheme="minorHAnsi"/>
        </w:rPr>
        <w:t>le semeur est le Christ ;</w:t>
      </w:r>
      <w:r w:rsidRPr="0006267E">
        <w:rPr>
          <w:rFonts w:cstheme="minorHAnsi"/>
        </w:rPr>
        <w:br/>
        <w:t>celui qui le trouve demeure pour toujours.</w:t>
      </w:r>
      <w:r w:rsidRPr="0006267E">
        <w:rPr>
          <w:rFonts w:cstheme="minorHAnsi"/>
        </w:rPr>
        <w:br/>
        <w:t>Alléluia.</w:t>
      </w:r>
    </w:p>
    <w:p w14:paraId="6A997F6D" w14:textId="796F785E" w:rsidR="007B6BD3" w:rsidRPr="0006267E" w:rsidRDefault="007B6BD3" w:rsidP="00A42F2E">
      <w:pPr>
        <w:spacing w:line="240" w:lineRule="auto"/>
        <w:rPr>
          <w:rFonts w:cstheme="minorHAnsi"/>
        </w:rPr>
      </w:pPr>
    </w:p>
    <w:p w14:paraId="51F336D9" w14:textId="72249227" w:rsidR="007B6BD3" w:rsidRPr="007B6BD3" w:rsidRDefault="007B6BD3" w:rsidP="007B6BD3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F0101E" wp14:editId="0007D064">
                <wp:simplePos x="0" y="0"/>
                <wp:positionH relativeFrom="margin">
                  <wp:align>right</wp:align>
                </wp:positionH>
                <wp:positionV relativeFrom="paragraph">
                  <wp:posOffset>4885</wp:posOffset>
                </wp:positionV>
                <wp:extent cx="866140" cy="637394"/>
                <wp:effectExtent l="0" t="0" r="10160" b="10795"/>
                <wp:wrapNone/>
                <wp:docPr id="524873727" name="Zone de texte 52487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B9A8" w14:textId="77777777" w:rsidR="007B6BD3" w:rsidRPr="00507F30" w:rsidRDefault="007B6BD3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101E" id="Zone de texte 524873727" o:spid="_x0000_s1028" type="#_x0000_t202" style="position:absolute;margin-left:17pt;margin-top:.4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" strokecolor="red">
                <v:textbox>
                  <w:txbxContent>
                    <w:p w14:paraId="7031B9A8" w14:textId="77777777" w:rsidR="007B6BD3" w:rsidRPr="00507F30" w:rsidRDefault="007B6BD3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64E">
        <w:rPr>
          <w:rFonts w:cstheme="minorHAnsi"/>
          <w:b/>
          <w:bCs/>
          <w:u w:val="single"/>
        </w:rPr>
        <w:t>Évangile</w:t>
      </w:r>
      <w:r w:rsidRPr="0006267E">
        <w:rPr>
          <w:rFonts w:cstheme="minorHAnsi"/>
        </w:rPr>
        <w:t xml:space="preserve"> (Mt 13, 36-43)</w:t>
      </w:r>
      <w:r>
        <w:rPr>
          <w:rFonts w:cstheme="minorHAnsi"/>
        </w:rPr>
        <w:br/>
      </w:r>
      <w:r w:rsidRPr="007B6BD3">
        <w:rPr>
          <w:rFonts w:cstheme="minorHAnsi"/>
          <w:i/>
          <w:iCs/>
        </w:rPr>
        <w:t xml:space="preserve">« De même que l’on enlève l’ivraie pour la jeter au feu, </w:t>
      </w:r>
      <w:r w:rsidRPr="007B6BD3">
        <w:rPr>
          <w:rFonts w:cstheme="minorHAnsi"/>
          <w:i/>
          <w:iCs/>
        </w:rPr>
        <w:br/>
        <w:t>ainsi en sera-t-il à la fin du monde »</w:t>
      </w:r>
    </w:p>
    <w:p w14:paraId="625742A4" w14:textId="77777777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Évangile de Jésus Christ selon saint Matthieu</w:t>
      </w:r>
    </w:p>
    <w:p w14:paraId="391DFF2E" w14:textId="77777777" w:rsidR="007B6BD3" w:rsidRDefault="0006267E" w:rsidP="007B6BD3">
      <w:pPr>
        <w:spacing w:after="0" w:line="240" w:lineRule="auto"/>
        <w:rPr>
          <w:rFonts w:cstheme="minorHAnsi"/>
        </w:rPr>
      </w:pPr>
      <w:r w:rsidRPr="0006267E">
        <w:rPr>
          <w:rFonts w:cstheme="minorHAnsi"/>
        </w:rPr>
        <w:t>En ce temps-là,</w:t>
      </w:r>
    </w:p>
    <w:p w14:paraId="4ED3643F" w14:textId="5DE4FF2A" w:rsidR="007B6BD3" w:rsidRPr="000671B6" w:rsidRDefault="007B6BD3" w:rsidP="007B6BD3">
      <w:pPr>
        <w:spacing w:line="240" w:lineRule="auto"/>
        <w:ind w:hanging="142"/>
      </w:pPr>
      <w:r w:rsidRPr="000671B6">
        <w:rPr>
          <w:vertAlign w:val="superscript"/>
        </w:rPr>
        <w:t>36</w:t>
      </w:r>
      <w:r>
        <w:t>L</w:t>
      </w:r>
      <w:r w:rsidRPr="000671B6">
        <w:t xml:space="preserve">aissant les foules, </w:t>
      </w:r>
      <w:r>
        <w:t xml:space="preserve">Jésus </w:t>
      </w:r>
      <w:r w:rsidRPr="000671B6">
        <w:t xml:space="preserve">vint à la maison. </w:t>
      </w:r>
      <w:r>
        <w:br/>
      </w:r>
      <w:r w:rsidRPr="000671B6">
        <w:t xml:space="preserve">Ses disciples s’approchèrent et </w:t>
      </w:r>
      <w:r>
        <w:t>L</w:t>
      </w:r>
      <w:r w:rsidRPr="000671B6">
        <w:t xml:space="preserve">ui dirent : </w:t>
      </w:r>
      <w:r>
        <w:br/>
      </w:r>
      <w:r w:rsidRPr="000671B6">
        <w:t>« Explique-nous clairement la parabole de l’ivraie dans le champ. »</w:t>
      </w:r>
    </w:p>
    <w:p w14:paraId="1EB9AB3E" w14:textId="2CEAC364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37</w:t>
      </w:r>
      <w:r w:rsidRPr="000671B6">
        <w:t xml:space="preserve">Il leur répondit : </w:t>
      </w:r>
      <w:r>
        <w:br/>
      </w:r>
      <w:r w:rsidRPr="000671B6">
        <w:t>« Celui qui sème le bon grain, c’est le Fils de l’homme ;</w:t>
      </w:r>
    </w:p>
    <w:p w14:paraId="53EB21A5" w14:textId="77777777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38</w:t>
      </w:r>
      <w:r w:rsidRPr="000671B6">
        <w:t xml:space="preserve">le champ, c’est le monde ; </w:t>
      </w:r>
      <w:r>
        <w:br/>
      </w:r>
      <w:r w:rsidRPr="000671B6">
        <w:t>le bon grain, ce sont les fils du Royaume ; l’ivraie, ce sont les fils du Mauvais.</w:t>
      </w:r>
    </w:p>
    <w:p w14:paraId="7E7692A6" w14:textId="77777777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39</w:t>
      </w:r>
      <w:r w:rsidRPr="000671B6">
        <w:t xml:space="preserve">L’ennemi qui l’a semée, c’est le diable ; </w:t>
      </w:r>
      <w:r>
        <w:br/>
      </w:r>
      <w:r w:rsidRPr="000671B6">
        <w:t>la moisson, c’est la fin du monde ; les moissonneurs, ce sont les anges.</w:t>
      </w:r>
    </w:p>
    <w:p w14:paraId="25E4F719" w14:textId="45569005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40</w:t>
      </w:r>
      <w:r w:rsidRPr="000671B6">
        <w:t xml:space="preserve">De même que l’on enlève l’ivraie pour la jeter au feu, </w:t>
      </w:r>
      <w:r>
        <w:br/>
      </w:r>
      <w:r w:rsidRPr="000671B6">
        <w:t>ainsi en sera-t-il à la fin du monde.</w:t>
      </w:r>
    </w:p>
    <w:p w14:paraId="5BE8393F" w14:textId="23A35691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41</w:t>
      </w:r>
      <w:r w:rsidRPr="000671B6">
        <w:t xml:space="preserve">Le Fils de l’homme enverra </w:t>
      </w:r>
      <w:r>
        <w:t>S</w:t>
      </w:r>
      <w:r w:rsidRPr="000671B6">
        <w:t xml:space="preserve">es anges, et ils enlèveront de son Royaume </w:t>
      </w:r>
      <w:r>
        <w:br/>
      </w:r>
      <w:r w:rsidRPr="000671B6">
        <w:t>toutes les causes de chute et ceux qui font le mal ;</w:t>
      </w:r>
    </w:p>
    <w:p w14:paraId="76E90471" w14:textId="3DD15B2B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42</w:t>
      </w:r>
      <w:r w:rsidRPr="000671B6">
        <w:t xml:space="preserve">ils les jetteront dans la fournaise : </w:t>
      </w:r>
      <w:r>
        <w:br/>
      </w:r>
      <w:r w:rsidRPr="000671B6">
        <w:t>là, il y aura des pleurs et des grincements de dents.</w:t>
      </w:r>
    </w:p>
    <w:p w14:paraId="645C6C18" w14:textId="77777777" w:rsidR="007B6BD3" w:rsidRPr="000671B6" w:rsidRDefault="007B6BD3" w:rsidP="007B6BD3">
      <w:pPr>
        <w:spacing w:line="240" w:lineRule="auto"/>
        <w:ind w:hanging="142"/>
      </w:pPr>
      <w:r w:rsidRPr="000671B6">
        <w:rPr>
          <w:vertAlign w:val="superscript"/>
        </w:rPr>
        <w:t>43</w:t>
      </w:r>
      <w:r w:rsidRPr="000671B6">
        <w:t xml:space="preserve">Alors les justes resplendiront comme le soleil dans le royaume de leur Père. </w:t>
      </w:r>
      <w:r>
        <w:br/>
      </w:r>
      <w:r w:rsidRPr="000671B6">
        <w:t>Celui qui a des oreilles, qu’il entende !</w:t>
      </w:r>
    </w:p>
    <w:p w14:paraId="7538F33E" w14:textId="77777777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            – Acclamons la Parole de Dieu.</w:t>
      </w:r>
    </w:p>
    <w:p w14:paraId="7B2E8F50" w14:textId="77777777" w:rsidR="0006267E" w:rsidRDefault="0006267E"/>
    <w:sectPr w:rsidR="0006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E"/>
    <w:rsid w:val="0006267E"/>
    <w:rsid w:val="005F7CF6"/>
    <w:rsid w:val="007B3149"/>
    <w:rsid w:val="007B6BD3"/>
    <w:rsid w:val="00974881"/>
    <w:rsid w:val="00A42F2E"/>
    <w:rsid w:val="00BB5085"/>
    <w:rsid w:val="00C8136B"/>
    <w:rsid w:val="00E20061"/>
    <w:rsid w:val="00F6464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9B3"/>
  <w15:chartTrackingRefBased/>
  <w15:docId w15:val="{AEE463B5-27FB-45DC-9F51-5AABD5A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62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626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6267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62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2023-08-11T13:22:00Z</dcterms:created>
  <dcterms:modified xsi:type="dcterms:W3CDTF">2023-08-11T13:22:00Z</dcterms:modified>
</cp:coreProperties>
</file>