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08CC" w14:textId="54FB79BF" w:rsidR="003D07EE" w:rsidRPr="006E7F68" w:rsidRDefault="006E7F68" w:rsidP="006E7F68">
      <w:pPr>
        <w:spacing w:line="240" w:lineRule="auto"/>
        <w:rPr>
          <w:i/>
          <w:iCs/>
        </w:rPr>
      </w:pPr>
      <w:r w:rsidRPr="006E7F68">
        <w:rPr>
          <w:b/>
          <w:bCs/>
          <w:sz w:val="24"/>
          <w:szCs w:val="24"/>
          <w:u w:val="single"/>
        </w:rPr>
        <w:t>Messe du vendredi de la 22</w:t>
      </w:r>
      <w:r w:rsidRPr="006E7F68">
        <w:rPr>
          <w:b/>
          <w:bCs/>
          <w:sz w:val="24"/>
          <w:szCs w:val="24"/>
          <w:u w:val="single"/>
          <w:vertAlign w:val="superscript"/>
        </w:rPr>
        <w:t>e</w:t>
      </w:r>
      <w:r w:rsidRPr="006E7F68">
        <w:rPr>
          <w:b/>
          <w:bCs/>
          <w:sz w:val="24"/>
          <w:szCs w:val="24"/>
          <w:u w:val="single"/>
        </w:rPr>
        <w:t xml:space="preserve"> semaine du TO années impaires</w:t>
      </w:r>
      <w:r w:rsidRPr="006E7F68">
        <w:rPr>
          <w:b/>
          <w:bCs/>
          <w:sz w:val="24"/>
          <w:szCs w:val="24"/>
          <w:u w:val="single"/>
        </w:rPr>
        <w:br/>
      </w:r>
      <w:r w:rsidRPr="006E7F68">
        <w:rPr>
          <w:i/>
          <w:iCs/>
        </w:rPr>
        <w:t>Support pour méditation des textes du jour</w:t>
      </w:r>
    </w:p>
    <w:p w14:paraId="4C8CBA17" w14:textId="25FCC4E7" w:rsidR="006E7F68" w:rsidRDefault="006E7F68" w:rsidP="006E7F68">
      <w:pPr>
        <w:spacing w:line="240" w:lineRule="auto"/>
      </w:pPr>
    </w:p>
    <w:p w14:paraId="0E7DF888" w14:textId="6D1A9A5F" w:rsidR="006E7F68" w:rsidRPr="0063541C" w:rsidRDefault="00084171" w:rsidP="006E7F68">
      <w:pPr>
        <w:spacing w:line="240" w:lineRule="auto"/>
        <w:rPr>
          <w:i/>
          <w:iCs/>
        </w:rPr>
      </w:pPr>
      <w:r w:rsidRPr="004846EF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1140EA" wp14:editId="7D450482">
                <wp:simplePos x="0" y="0"/>
                <wp:positionH relativeFrom="margin">
                  <wp:align>right</wp:align>
                </wp:positionH>
                <wp:positionV relativeFrom="paragraph">
                  <wp:posOffset>7474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B29F7" w14:textId="77777777" w:rsidR="00084171" w:rsidRPr="00CD07B7" w:rsidRDefault="00084171" w:rsidP="00084171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1140EA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6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I3B&#10;+P7ZAAAABgEAAA8AAAAAAAAAAAAAAAAAbgQAAGRycy9kb3ducmV2LnhtbFBLBQYAAAAABAAEAPMA&#10;AAB0BQAAAAA=&#10;" strokecolor="red">
                <v:textbox style="mso-fit-shape-to-text:t">
                  <w:txbxContent>
                    <w:p w14:paraId="08DB29F7" w14:textId="77777777" w:rsidR="00084171" w:rsidRPr="00CD07B7" w:rsidRDefault="00084171" w:rsidP="00084171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E7F68" w:rsidRPr="0063541C">
        <w:rPr>
          <w:b/>
          <w:bCs/>
          <w:u w:val="single"/>
        </w:rPr>
        <w:t>Première lecture</w:t>
      </w:r>
      <w:r w:rsidR="0063541C" w:rsidRPr="0063541C">
        <w:t xml:space="preserve"> (Col 1, 15-20)</w:t>
      </w:r>
      <w:r w:rsidR="0063541C">
        <w:br/>
      </w:r>
      <w:r w:rsidR="006E7F68" w:rsidRPr="0063541C">
        <w:rPr>
          <w:i/>
          <w:iCs/>
        </w:rPr>
        <w:t xml:space="preserve">« Tout est créé par </w:t>
      </w:r>
      <w:r w:rsidR="0063541C">
        <w:rPr>
          <w:i/>
          <w:iCs/>
        </w:rPr>
        <w:t>L</w:t>
      </w:r>
      <w:r w:rsidR="006E7F68" w:rsidRPr="0063541C">
        <w:rPr>
          <w:i/>
          <w:iCs/>
        </w:rPr>
        <w:t xml:space="preserve">ui et pour </w:t>
      </w:r>
      <w:r w:rsidR="0063541C">
        <w:rPr>
          <w:i/>
          <w:iCs/>
        </w:rPr>
        <w:t>L</w:t>
      </w:r>
      <w:r w:rsidR="006E7F68" w:rsidRPr="0063541C">
        <w:rPr>
          <w:i/>
          <w:iCs/>
        </w:rPr>
        <w:t>ui »</w:t>
      </w:r>
    </w:p>
    <w:p w14:paraId="11B42F48" w14:textId="07D1B572" w:rsidR="006E7F68" w:rsidRPr="006E7F68" w:rsidRDefault="006E7F68" w:rsidP="006E7F68">
      <w:pPr>
        <w:spacing w:line="240" w:lineRule="auto"/>
      </w:pPr>
      <w:r w:rsidRPr="006E7F68">
        <w:t>Lecture de la lettre de saint Paul apôtre aux Colossiens</w:t>
      </w:r>
    </w:p>
    <w:p w14:paraId="3CB3C0D3" w14:textId="341C6405" w:rsidR="0076567C" w:rsidRPr="00EC68D8" w:rsidRDefault="0076567C" w:rsidP="0076567C">
      <w:pPr>
        <w:spacing w:after="0" w:line="240" w:lineRule="auto"/>
        <w:ind w:hanging="142"/>
      </w:pPr>
      <w:r w:rsidRPr="00EC68D8">
        <w:rPr>
          <w:vertAlign w:val="superscript"/>
        </w:rPr>
        <w:t>15</w:t>
      </w:r>
      <w:r w:rsidRPr="006E7F68">
        <w:t xml:space="preserve">Le Christ </w:t>
      </w:r>
      <w:r w:rsidRPr="00EC68D8">
        <w:t xml:space="preserve">est l’image du Dieu invisible, </w:t>
      </w:r>
      <w:r>
        <w:br/>
      </w:r>
      <w:r w:rsidRPr="00EC68D8">
        <w:t>le premier-né, avant toute créature :</w:t>
      </w:r>
    </w:p>
    <w:p w14:paraId="56F92E13" w14:textId="76CD1C0F" w:rsidR="0076567C" w:rsidRPr="00EC68D8" w:rsidRDefault="0076567C" w:rsidP="0076567C">
      <w:pPr>
        <w:spacing w:after="0" w:line="240" w:lineRule="auto"/>
        <w:ind w:hanging="142"/>
      </w:pPr>
      <w:r w:rsidRPr="00EC68D8">
        <w:rPr>
          <w:vertAlign w:val="superscript"/>
        </w:rPr>
        <w:t>16</w:t>
      </w:r>
      <w:r w:rsidRPr="00EC68D8">
        <w:t xml:space="preserve">en </w:t>
      </w:r>
      <w:r>
        <w:t>L</w:t>
      </w:r>
      <w:r w:rsidRPr="00EC68D8">
        <w:t xml:space="preserve">ui, tout fut créé, dans le ciel et sur la terre. </w:t>
      </w:r>
      <w:r>
        <w:br/>
      </w:r>
      <w:r w:rsidRPr="00EC68D8">
        <w:t xml:space="preserve">Les êtres visibles et invisibles, </w:t>
      </w:r>
      <w:r>
        <w:br/>
      </w:r>
      <w:r w:rsidRPr="00EC68D8">
        <w:t xml:space="preserve">Puissances, Principautés, Souverainetés, Dominations, </w:t>
      </w:r>
      <w:r>
        <w:br/>
      </w:r>
      <w:r w:rsidRPr="00EC68D8">
        <w:t xml:space="preserve">tout est créé par </w:t>
      </w:r>
      <w:r>
        <w:t>L</w:t>
      </w:r>
      <w:r w:rsidRPr="00EC68D8">
        <w:t xml:space="preserve">ui et pour </w:t>
      </w:r>
      <w:r>
        <w:t>L</w:t>
      </w:r>
      <w:r w:rsidRPr="00EC68D8">
        <w:t>ui.</w:t>
      </w:r>
    </w:p>
    <w:p w14:paraId="30697D6C" w14:textId="39A7AC8E" w:rsidR="0076567C" w:rsidRPr="00EC68D8" w:rsidRDefault="0076567C" w:rsidP="0076567C">
      <w:pPr>
        <w:spacing w:line="240" w:lineRule="auto"/>
        <w:ind w:hanging="142"/>
      </w:pPr>
      <w:r w:rsidRPr="00EC68D8">
        <w:rPr>
          <w:vertAlign w:val="superscript"/>
        </w:rPr>
        <w:t>17</w:t>
      </w:r>
      <w:r w:rsidRPr="00EC68D8">
        <w:t xml:space="preserve">Il est avant toute chose, et tout subsiste en </w:t>
      </w:r>
      <w:r>
        <w:t>L</w:t>
      </w:r>
      <w:r w:rsidRPr="00EC68D8">
        <w:t>ui.</w:t>
      </w:r>
    </w:p>
    <w:p w14:paraId="59FD6F00" w14:textId="734EDE59" w:rsidR="0076567C" w:rsidRPr="00EC68D8" w:rsidRDefault="0076567C" w:rsidP="0076567C">
      <w:pPr>
        <w:spacing w:after="0" w:line="240" w:lineRule="auto"/>
        <w:ind w:hanging="142"/>
      </w:pPr>
      <w:r w:rsidRPr="00EC68D8">
        <w:rPr>
          <w:vertAlign w:val="superscript"/>
        </w:rPr>
        <w:t>18</w:t>
      </w:r>
      <w:r w:rsidRPr="00EC68D8">
        <w:t xml:space="preserve">Il est aussi la tête du corps, la tête de l’Église : </w:t>
      </w:r>
      <w:r>
        <w:br/>
      </w:r>
      <w:r w:rsidRPr="00EC68D8">
        <w:t xml:space="preserve">c’est </w:t>
      </w:r>
      <w:r>
        <w:t>L</w:t>
      </w:r>
      <w:r w:rsidRPr="00EC68D8">
        <w:t xml:space="preserve">ui le commencement, le premier-né d’entre les morts, </w:t>
      </w:r>
      <w:r>
        <w:br/>
      </w:r>
      <w:r w:rsidRPr="00EC68D8">
        <w:t>afin qu’</w:t>
      </w:r>
      <w:r>
        <w:t>I</w:t>
      </w:r>
      <w:r w:rsidRPr="00EC68D8">
        <w:t>l ait en tout la primauté.</w:t>
      </w:r>
    </w:p>
    <w:p w14:paraId="6A9839E0" w14:textId="20703215" w:rsidR="0076567C" w:rsidRPr="00EC68D8" w:rsidRDefault="0076567C" w:rsidP="0076567C">
      <w:pPr>
        <w:spacing w:after="0" w:line="240" w:lineRule="auto"/>
        <w:ind w:hanging="142"/>
      </w:pPr>
      <w:r w:rsidRPr="00EC68D8">
        <w:rPr>
          <w:vertAlign w:val="superscript"/>
        </w:rPr>
        <w:t>19</w:t>
      </w:r>
      <w:r w:rsidRPr="00EC68D8">
        <w:t xml:space="preserve">Car Dieu a jugé bon </w:t>
      </w:r>
      <w:r>
        <w:br/>
      </w:r>
      <w:r w:rsidRPr="00EC68D8">
        <w:t xml:space="preserve">qu’habite en </w:t>
      </w:r>
      <w:r>
        <w:t>L</w:t>
      </w:r>
      <w:r w:rsidRPr="00EC68D8">
        <w:t>ui toute plénitude</w:t>
      </w:r>
    </w:p>
    <w:p w14:paraId="6CF12F46" w14:textId="5C0AF9AE" w:rsidR="0076567C" w:rsidRPr="00EC68D8" w:rsidRDefault="0076567C" w:rsidP="0076567C">
      <w:pPr>
        <w:spacing w:line="240" w:lineRule="auto"/>
        <w:ind w:hanging="142"/>
      </w:pPr>
      <w:r w:rsidRPr="00EC68D8">
        <w:rPr>
          <w:vertAlign w:val="superscript"/>
        </w:rPr>
        <w:t>20</w:t>
      </w:r>
      <w:r w:rsidRPr="00EC68D8">
        <w:t xml:space="preserve">et que tout, par le Christ, </w:t>
      </w:r>
      <w:r>
        <w:t>L</w:t>
      </w:r>
      <w:r w:rsidRPr="00EC68D8">
        <w:t xml:space="preserve">ui soit enfin réconcilié, </w:t>
      </w:r>
      <w:r>
        <w:br/>
      </w:r>
      <w:r w:rsidRPr="00EC68D8">
        <w:t xml:space="preserve">faisant la paix par le sang de sa Croix, </w:t>
      </w:r>
      <w:r>
        <w:br/>
      </w:r>
      <w:r w:rsidRPr="00EC68D8">
        <w:t>la paix pour tous les êtres sur la terre et dans le ciel.</w:t>
      </w:r>
    </w:p>
    <w:p w14:paraId="7192B280" w14:textId="310017A3" w:rsidR="006E7F68" w:rsidRDefault="006E7F68" w:rsidP="006E7F68">
      <w:pPr>
        <w:spacing w:line="240" w:lineRule="auto"/>
      </w:pPr>
      <w:r w:rsidRPr="006E7F68">
        <w:t>– Parole du Seigneur.</w:t>
      </w:r>
    </w:p>
    <w:p w14:paraId="5D6AA7E1" w14:textId="147B6C52" w:rsidR="006E7F68" w:rsidRPr="006E7F68" w:rsidRDefault="006E7F68" w:rsidP="006E7F68">
      <w:pPr>
        <w:spacing w:line="240" w:lineRule="auto"/>
      </w:pPr>
    </w:p>
    <w:p w14:paraId="16E7EF22" w14:textId="2CF843E6" w:rsidR="006E7F68" w:rsidRPr="00A10E4C" w:rsidRDefault="00084171" w:rsidP="006E7F68">
      <w:pPr>
        <w:spacing w:line="240" w:lineRule="auto"/>
        <w:rPr>
          <w:i/>
          <w:iCs/>
        </w:rPr>
      </w:pPr>
      <w:r w:rsidRPr="004846EF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DED116" wp14:editId="77FCFA81">
                <wp:simplePos x="0" y="0"/>
                <wp:positionH relativeFrom="margin">
                  <wp:posOffset>4866640</wp:posOffset>
                </wp:positionH>
                <wp:positionV relativeFrom="paragraph">
                  <wp:posOffset>6204</wp:posOffset>
                </wp:positionV>
                <wp:extent cx="866140" cy="689610"/>
                <wp:effectExtent l="0" t="0" r="10160" b="14605"/>
                <wp:wrapNone/>
                <wp:docPr id="1464242624" name="Zone de texte 1464242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659DE" w14:textId="77777777" w:rsidR="00084171" w:rsidRPr="00CD07B7" w:rsidRDefault="00084171" w:rsidP="00084171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DED116" id="Zone de texte 1464242624" o:spid="_x0000_s1027" type="#_x0000_t202" style="position:absolute;margin-left:383.2pt;margin-top:.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" strokecolor="red">
                <v:textbox style="mso-fit-shape-to-text:t">
                  <w:txbxContent>
                    <w:p w14:paraId="134659DE" w14:textId="77777777" w:rsidR="00084171" w:rsidRPr="00CD07B7" w:rsidRDefault="00084171" w:rsidP="00084171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E7F68" w:rsidRPr="00A10E4C">
        <w:rPr>
          <w:b/>
          <w:bCs/>
          <w:u w:val="single"/>
        </w:rPr>
        <w:t>Psaume</w:t>
      </w:r>
      <w:r w:rsidR="00A10E4C">
        <w:t xml:space="preserve"> </w:t>
      </w:r>
      <w:r w:rsidR="006E7F68" w:rsidRPr="00A10E4C">
        <w:t>Ps 99 (100), 1-2, 3, 4, 5</w:t>
      </w:r>
      <w:r w:rsidR="00A10E4C">
        <w:br/>
      </w:r>
      <w:r w:rsidR="006E7F68" w:rsidRPr="00A10E4C">
        <w:rPr>
          <w:i/>
          <w:iCs/>
        </w:rPr>
        <w:t xml:space="preserve">R/ </w:t>
      </w:r>
      <w:r w:rsidR="00A10E4C" w:rsidRPr="00A10E4C">
        <w:rPr>
          <w:i/>
          <w:iCs/>
          <w:vertAlign w:val="superscript"/>
        </w:rPr>
        <w:t>2</w:t>
      </w:r>
      <w:r w:rsidR="006E7F68" w:rsidRPr="00A10E4C">
        <w:rPr>
          <w:i/>
          <w:iCs/>
        </w:rPr>
        <w:t>Allez vers le Seigneur</w:t>
      </w:r>
      <w:r w:rsidR="00A10E4C" w:rsidRPr="00A10E4C">
        <w:rPr>
          <w:i/>
          <w:iCs/>
        </w:rPr>
        <w:t xml:space="preserve"> </w:t>
      </w:r>
      <w:r w:rsidR="006E7F68" w:rsidRPr="00A10E4C">
        <w:rPr>
          <w:i/>
          <w:iCs/>
        </w:rPr>
        <w:t>parmi les chants d’allégresse</w:t>
      </w:r>
    </w:p>
    <w:p w14:paraId="1910A866" w14:textId="77777777" w:rsidR="00046571" w:rsidRPr="00691958" w:rsidRDefault="00046571" w:rsidP="00046571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98015036"/>
      <w:r w:rsidRPr="00691958">
        <w:rPr>
          <w:vertAlign w:val="superscript"/>
        </w:rPr>
        <w:t>1</w:t>
      </w:r>
      <w:r w:rsidRPr="00691958">
        <w:t>Acclamez le Seigneur, terre entière,</w:t>
      </w:r>
    </w:p>
    <w:p w14:paraId="2F191CF5" w14:textId="77777777" w:rsidR="00046571" w:rsidRPr="00691958" w:rsidRDefault="00046571" w:rsidP="0004657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2</w:t>
      </w:r>
      <w:r w:rsidRPr="00691958">
        <w:t xml:space="preserve">servez le Seigneur dans l'allégresse, </w:t>
      </w:r>
      <w:r>
        <w:br/>
      </w:r>
      <w:r w:rsidRPr="00691958">
        <w:t xml:space="preserve">venez à </w:t>
      </w:r>
      <w:r>
        <w:t>L</w:t>
      </w:r>
      <w:r w:rsidRPr="00691958">
        <w:t>ui avec des chants de joie !</w:t>
      </w:r>
    </w:p>
    <w:p w14:paraId="7178BCEA" w14:textId="77777777" w:rsidR="00046571" w:rsidRPr="00691958" w:rsidRDefault="00046571" w:rsidP="0004657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3</w:t>
      </w:r>
      <w:r w:rsidRPr="00691958">
        <w:t xml:space="preserve">Reconnaissez que le Seigneur est Dieu : </w:t>
      </w:r>
      <w:r>
        <w:br/>
        <w:t>I</w:t>
      </w:r>
      <w:r w:rsidRPr="00691958">
        <w:t xml:space="preserve">l nous a faits, et nous sommes à </w:t>
      </w:r>
      <w:r>
        <w:t>L</w:t>
      </w:r>
      <w:r w:rsidRPr="00691958">
        <w:t xml:space="preserve">ui, </w:t>
      </w:r>
      <w:r>
        <w:br/>
      </w:r>
      <w:r w:rsidRPr="00691958">
        <w:t xml:space="preserve">nous, </w:t>
      </w:r>
      <w:r>
        <w:t>S</w:t>
      </w:r>
      <w:r w:rsidRPr="00691958">
        <w:t xml:space="preserve">on peuple, </w:t>
      </w:r>
      <w:r>
        <w:t>S</w:t>
      </w:r>
      <w:r w:rsidRPr="00691958">
        <w:t>on troupeau.</w:t>
      </w:r>
    </w:p>
    <w:p w14:paraId="3FF45C03" w14:textId="77777777" w:rsidR="00046571" w:rsidRPr="00691958" w:rsidRDefault="00046571" w:rsidP="0004657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4</w:t>
      </w:r>
      <w:r w:rsidRPr="00691958">
        <w:t xml:space="preserve">Venez dans </w:t>
      </w:r>
      <w:r>
        <w:t>S</w:t>
      </w:r>
      <w:r w:rsidRPr="00691958">
        <w:t xml:space="preserve">a maison </w:t>
      </w:r>
      <w:r>
        <w:t>L</w:t>
      </w:r>
      <w:r w:rsidRPr="00691958">
        <w:t xml:space="preserve">ui rendre grâce, </w:t>
      </w:r>
      <w:r>
        <w:br/>
      </w:r>
      <w:r w:rsidRPr="00691958">
        <w:t xml:space="preserve">dans </w:t>
      </w:r>
      <w:r>
        <w:t>S</w:t>
      </w:r>
      <w:r w:rsidRPr="00691958">
        <w:t xml:space="preserve">a demeure chanter </w:t>
      </w:r>
      <w:r>
        <w:t>S</w:t>
      </w:r>
      <w:r w:rsidRPr="00691958">
        <w:t xml:space="preserve">es louanges ; </w:t>
      </w:r>
      <w:r>
        <w:br/>
      </w:r>
      <w:r w:rsidRPr="00691958">
        <w:t>rendez-</w:t>
      </w:r>
      <w:r>
        <w:t>L</w:t>
      </w:r>
      <w:r w:rsidRPr="00691958">
        <w:t xml:space="preserve">ui grâce et bénissez </w:t>
      </w:r>
      <w:r>
        <w:t>S</w:t>
      </w:r>
      <w:r w:rsidRPr="00691958">
        <w:t xml:space="preserve">on </w:t>
      </w:r>
      <w:r>
        <w:t>N</w:t>
      </w:r>
      <w:r w:rsidRPr="00691958">
        <w:t>om !</w:t>
      </w:r>
    </w:p>
    <w:p w14:paraId="1C7AB470" w14:textId="77777777" w:rsidR="00046571" w:rsidRPr="00691958" w:rsidRDefault="00046571" w:rsidP="00046571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91958">
        <w:rPr>
          <w:vertAlign w:val="superscript"/>
        </w:rPr>
        <w:t>5</w:t>
      </w:r>
      <w:r w:rsidRPr="00691958">
        <w:t xml:space="preserve">Oui, le Seigneur est bon, </w:t>
      </w:r>
      <w:r>
        <w:br/>
      </w:r>
      <w:r w:rsidRPr="00691958">
        <w:t xml:space="preserve">éternel est </w:t>
      </w:r>
      <w:r>
        <w:t>S</w:t>
      </w:r>
      <w:r w:rsidRPr="00691958">
        <w:t xml:space="preserve">on amour, </w:t>
      </w:r>
      <w:r>
        <w:br/>
        <w:t>S</w:t>
      </w:r>
      <w:r w:rsidRPr="00691958">
        <w:t>a fidélité demeure d'âge en âge.</w:t>
      </w:r>
    </w:p>
    <w:bookmarkEnd w:id="0"/>
    <w:p w14:paraId="187E332F" w14:textId="7A3E072D" w:rsidR="006E7F68" w:rsidRDefault="006E7F68" w:rsidP="006E7F68">
      <w:pPr>
        <w:spacing w:line="240" w:lineRule="auto"/>
      </w:pPr>
    </w:p>
    <w:p w14:paraId="54BD52B1" w14:textId="4EF0F3A6" w:rsidR="006E7F68" w:rsidRPr="006E7F68" w:rsidRDefault="006E7F68" w:rsidP="006E7F68">
      <w:pPr>
        <w:spacing w:line="240" w:lineRule="auto"/>
      </w:pPr>
      <w:r w:rsidRPr="00084171">
        <w:rPr>
          <w:u w:val="single"/>
        </w:rPr>
        <w:t>Acclamation</w:t>
      </w:r>
      <w:r w:rsidR="00084171" w:rsidRPr="006E7F68">
        <w:t> (</w:t>
      </w:r>
      <w:proofErr w:type="spellStart"/>
      <w:r w:rsidR="00084171" w:rsidRPr="006E7F68">
        <w:t>Jn</w:t>
      </w:r>
      <w:proofErr w:type="spellEnd"/>
      <w:r w:rsidR="00084171" w:rsidRPr="006E7F68">
        <w:t xml:space="preserve"> 8, 12)</w:t>
      </w:r>
    </w:p>
    <w:p w14:paraId="09645837" w14:textId="77777777" w:rsidR="00084171" w:rsidRDefault="00084171" w:rsidP="00084171">
      <w:pPr>
        <w:spacing w:line="240" w:lineRule="auto"/>
      </w:pPr>
      <w:r w:rsidRPr="00084171">
        <w:t>Alléluia. Alléluia.</w:t>
      </w:r>
      <w:r w:rsidRPr="00084171">
        <w:br/>
      </w:r>
      <w:r w:rsidRPr="006E7F68">
        <w:t>Moi, je suis la lumière du monde, dit le Seigneur.</w:t>
      </w:r>
      <w:r w:rsidRPr="006E7F68">
        <w:br/>
        <w:t>Celui qui me suit aura la lumière de la vie.</w:t>
      </w:r>
      <w:r w:rsidRPr="006E7F68">
        <w:br/>
      </w:r>
      <w:r w:rsidRPr="00084171">
        <w:t>Alléluia.</w:t>
      </w:r>
    </w:p>
    <w:p w14:paraId="46EAD85F" w14:textId="47247C86" w:rsidR="006E7F68" w:rsidRPr="00084171" w:rsidRDefault="00084171" w:rsidP="006E7F68">
      <w:pPr>
        <w:spacing w:line="240" w:lineRule="auto"/>
        <w:rPr>
          <w:i/>
          <w:iCs/>
        </w:rPr>
      </w:pPr>
      <w:r w:rsidRPr="00084171">
        <w:rPr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E3FB49" wp14:editId="25DC91C1">
                <wp:simplePos x="0" y="0"/>
                <wp:positionH relativeFrom="margin">
                  <wp:align>right</wp:align>
                </wp:positionH>
                <wp:positionV relativeFrom="paragraph">
                  <wp:posOffset>6936</wp:posOffset>
                </wp:positionV>
                <wp:extent cx="866140" cy="689610"/>
                <wp:effectExtent l="0" t="0" r="10160" b="14605"/>
                <wp:wrapNone/>
                <wp:docPr id="402404202" name="Zone de texte 402404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E3EBF" w14:textId="77777777" w:rsidR="00084171" w:rsidRPr="00CD07B7" w:rsidRDefault="00084171" w:rsidP="00084171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E3FB49" id="Zone de texte 402404202" o:spid="_x0000_s1028" type="#_x0000_t202" style="position:absolute;margin-left:17pt;margin-top:.5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" strokecolor="red">
                <v:textbox style="mso-fit-shape-to-text:t">
                  <w:txbxContent>
                    <w:p w14:paraId="239E3EBF" w14:textId="77777777" w:rsidR="00084171" w:rsidRPr="00CD07B7" w:rsidRDefault="00084171" w:rsidP="00084171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E7F68" w:rsidRPr="00084171">
        <w:rPr>
          <w:b/>
          <w:bCs/>
          <w:u w:val="single"/>
        </w:rPr>
        <w:t>Évangile</w:t>
      </w:r>
      <w:r w:rsidRPr="006E7F68">
        <w:t xml:space="preserve"> (</w:t>
      </w:r>
      <w:proofErr w:type="spellStart"/>
      <w:r w:rsidRPr="006E7F68">
        <w:t>Lc</w:t>
      </w:r>
      <w:proofErr w:type="spellEnd"/>
      <w:r w:rsidRPr="006E7F68">
        <w:t xml:space="preserve"> 5, 33-39)</w:t>
      </w:r>
      <w:r>
        <w:br/>
      </w:r>
      <w:r w:rsidR="006E7F68" w:rsidRPr="00084171">
        <w:rPr>
          <w:i/>
          <w:iCs/>
        </w:rPr>
        <w:t>« Des jours viendront où l’Époux leur sera enlevé ; alors, ils jeûneront »</w:t>
      </w:r>
    </w:p>
    <w:p w14:paraId="30CBE779" w14:textId="77777777" w:rsidR="006E7F68" w:rsidRPr="006E7F68" w:rsidRDefault="006E7F68" w:rsidP="006E7F68">
      <w:pPr>
        <w:spacing w:line="240" w:lineRule="auto"/>
      </w:pPr>
      <w:r w:rsidRPr="006E7F68">
        <w:t>Évangile de Jésus Christ selon saint Luc</w:t>
      </w:r>
    </w:p>
    <w:p w14:paraId="1827336B" w14:textId="6F86F50F" w:rsidR="00B21576" w:rsidRDefault="006E7F68" w:rsidP="00B21576">
      <w:pPr>
        <w:spacing w:after="0" w:line="240" w:lineRule="auto"/>
      </w:pPr>
      <w:r w:rsidRPr="006E7F68">
        <w:t>En ce temps-là,</w:t>
      </w:r>
    </w:p>
    <w:p w14:paraId="32EC5974" w14:textId="29DA8AC0" w:rsidR="00B21576" w:rsidRPr="00976EAD" w:rsidRDefault="00B21576" w:rsidP="00B21576">
      <w:pPr>
        <w:spacing w:after="0" w:line="240" w:lineRule="auto"/>
        <w:ind w:hanging="142"/>
      </w:pPr>
      <w:r w:rsidRPr="00976EAD">
        <w:rPr>
          <w:vertAlign w:val="superscript"/>
        </w:rPr>
        <w:t>33</w:t>
      </w:r>
      <w:r>
        <w:t>L</w:t>
      </w:r>
      <w:r w:rsidRPr="006E7F68">
        <w:t>es pharisiens et les scribes dirent à Jésus :</w:t>
      </w:r>
      <w:r>
        <w:br/>
      </w:r>
      <w:r w:rsidRPr="00976EAD">
        <w:t xml:space="preserve">« Les disciples de Jean le Baptiste jeûnent souvent et font des prières ; </w:t>
      </w:r>
      <w:r>
        <w:br/>
      </w:r>
      <w:r w:rsidRPr="00976EAD">
        <w:t xml:space="preserve">de même ceux des pharisiens. </w:t>
      </w:r>
      <w:r>
        <w:br/>
      </w:r>
      <w:r w:rsidRPr="00976EAD">
        <w:t>Au contraire, les tiens mangent et boivent ! »</w:t>
      </w:r>
    </w:p>
    <w:p w14:paraId="303078DB" w14:textId="50F893AA" w:rsidR="00B21576" w:rsidRPr="00976EAD" w:rsidRDefault="00B21576" w:rsidP="00B21576">
      <w:pPr>
        <w:spacing w:after="0" w:line="240" w:lineRule="auto"/>
        <w:ind w:hanging="142"/>
      </w:pPr>
      <w:r w:rsidRPr="00976EAD">
        <w:rPr>
          <w:vertAlign w:val="superscript"/>
        </w:rPr>
        <w:t>34</w:t>
      </w:r>
      <w:r w:rsidRPr="00976EAD">
        <w:t xml:space="preserve">Jésus leur dit : </w:t>
      </w:r>
      <w:r>
        <w:br/>
      </w:r>
      <w:r w:rsidRPr="00976EAD">
        <w:t xml:space="preserve">« Pouvez-vous faire jeûner les invités de la noce, </w:t>
      </w:r>
      <w:r>
        <w:br/>
      </w:r>
      <w:r w:rsidRPr="00976EAD">
        <w:t>pendant que l’Époux est avec eux ?</w:t>
      </w:r>
    </w:p>
    <w:p w14:paraId="4E99287F" w14:textId="3313C50F" w:rsidR="00B21576" w:rsidRPr="00976EAD" w:rsidRDefault="00B21576" w:rsidP="00B21576">
      <w:pPr>
        <w:spacing w:line="240" w:lineRule="auto"/>
        <w:ind w:hanging="142"/>
      </w:pPr>
      <w:r w:rsidRPr="00976EAD">
        <w:rPr>
          <w:vertAlign w:val="superscript"/>
        </w:rPr>
        <w:t>35</w:t>
      </w:r>
      <w:r w:rsidRPr="00976EAD">
        <w:t xml:space="preserve">Mais des jours viendront où l’Époux leur sera enlevé ; </w:t>
      </w:r>
      <w:r>
        <w:br/>
      </w:r>
      <w:r w:rsidRPr="00976EAD">
        <w:t>alors, en ces jours-là, ils jeûneront. »</w:t>
      </w:r>
    </w:p>
    <w:p w14:paraId="64B38027" w14:textId="7C3B964E" w:rsidR="00B21576" w:rsidRPr="00976EAD" w:rsidRDefault="00B21576" w:rsidP="00B21576">
      <w:pPr>
        <w:spacing w:after="0" w:line="240" w:lineRule="auto"/>
        <w:ind w:hanging="142"/>
      </w:pPr>
      <w:r w:rsidRPr="00976EAD">
        <w:rPr>
          <w:vertAlign w:val="superscript"/>
        </w:rPr>
        <w:t>36</w:t>
      </w:r>
      <w:r w:rsidRPr="00976EAD">
        <w:t xml:space="preserve">Il leur dit aussi en parabole : </w:t>
      </w:r>
      <w:r>
        <w:br/>
      </w:r>
      <w:r w:rsidRPr="00976EAD">
        <w:t xml:space="preserve">« Personne ne déchire un morceau à un vêtement neuf </w:t>
      </w:r>
      <w:r>
        <w:br/>
      </w:r>
      <w:r w:rsidRPr="00976EAD">
        <w:t xml:space="preserve">pour le coudre sur un vieux vêtement. Autrement, on aura déchiré le neuf, </w:t>
      </w:r>
      <w:r>
        <w:br/>
      </w:r>
      <w:r w:rsidRPr="00976EAD">
        <w:t>et le morceau qui vient du neuf ne s’accordera pas avec le vieux.</w:t>
      </w:r>
    </w:p>
    <w:p w14:paraId="55484736" w14:textId="150226C0" w:rsidR="00B21576" w:rsidRPr="00976EAD" w:rsidRDefault="00B21576" w:rsidP="00B21576">
      <w:pPr>
        <w:spacing w:after="0" w:line="240" w:lineRule="auto"/>
        <w:ind w:hanging="142"/>
      </w:pPr>
      <w:r w:rsidRPr="00976EAD">
        <w:rPr>
          <w:vertAlign w:val="superscript"/>
        </w:rPr>
        <w:t>37</w:t>
      </w:r>
      <w:r w:rsidRPr="00976EAD">
        <w:t xml:space="preserve">Et personne ne met du vin nouveau dans de vieilles outres ; </w:t>
      </w:r>
      <w:r>
        <w:br/>
      </w:r>
      <w:r w:rsidRPr="00976EAD">
        <w:t xml:space="preserve">autrement, le vin nouveau fera éclater les outres, </w:t>
      </w:r>
      <w:r>
        <w:br/>
      </w:r>
      <w:r w:rsidRPr="00976EAD">
        <w:t>il se répandra et les outres seront perdues.</w:t>
      </w:r>
    </w:p>
    <w:p w14:paraId="50E0C3CC" w14:textId="77777777" w:rsidR="00B21576" w:rsidRPr="00976EAD" w:rsidRDefault="00B21576" w:rsidP="00B21576">
      <w:pPr>
        <w:spacing w:after="0" w:line="240" w:lineRule="auto"/>
        <w:ind w:hanging="142"/>
      </w:pPr>
      <w:r w:rsidRPr="00976EAD">
        <w:rPr>
          <w:vertAlign w:val="superscript"/>
        </w:rPr>
        <w:t>38</w:t>
      </w:r>
      <w:r w:rsidRPr="00976EAD">
        <w:t>Mais on doit mettre le vin nouveau dans des outres neuves.</w:t>
      </w:r>
    </w:p>
    <w:p w14:paraId="59C45980" w14:textId="77777777" w:rsidR="00B21576" w:rsidRPr="00976EAD" w:rsidRDefault="00B21576" w:rsidP="00B21576">
      <w:pPr>
        <w:spacing w:line="240" w:lineRule="auto"/>
        <w:ind w:hanging="142"/>
      </w:pPr>
      <w:r w:rsidRPr="00976EAD">
        <w:rPr>
          <w:vertAlign w:val="superscript"/>
        </w:rPr>
        <w:t>39</w:t>
      </w:r>
      <w:r w:rsidRPr="00976EAD">
        <w:t xml:space="preserve">Jamais celui qui a bu du vin vieux ne désire du nouveau. </w:t>
      </w:r>
      <w:r>
        <w:br/>
      </w:r>
      <w:r w:rsidRPr="00976EAD">
        <w:t>Car il dit : “C’est le vieux qui est bon.” »</w:t>
      </w:r>
    </w:p>
    <w:p w14:paraId="5EA58B51" w14:textId="0B61ABAC" w:rsidR="006E7F68" w:rsidRPr="006E7F68" w:rsidRDefault="006E7F68" w:rsidP="006E7F68">
      <w:pPr>
        <w:spacing w:line="240" w:lineRule="auto"/>
      </w:pPr>
      <w:r w:rsidRPr="006E7F68">
        <w:t>– Acclamons la Parole de Dieu.</w:t>
      </w:r>
    </w:p>
    <w:p w14:paraId="2422F2CA" w14:textId="77777777" w:rsidR="006E7F68" w:rsidRDefault="006E7F68" w:rsidP="006E7F68">
      <w:pPr>
        <w:spacing w:line="240" w:lineRule="auto"/>
      </w:pPr>
    </w:p>
    <w:sectPr w:rsidR="006E7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68"/>
    <w:rsid w:val="00046571"/>
    <w:rsid w:val="00084171"/>
    <w:rsid w:val="003D07EE"/>
    <w:rsid w:val="0063541C"/>
    <w:rsid w:val="006E7F68"/>
    <w:rsid w:val="0076567C"/>
    <w:rsid w:val="00807101"/>
    <w:rsid w:val="00880925"/>
    <w:rsid w:val="00A10E4C"/>
    <w:rsid w:val="00B2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084E"/>
  <w15:chartTrackingRefBased/>
  <w15:docId w15:val="{F74BEF08-6444-40E0-BDCC-389CEBB3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7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7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7F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7F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7F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7F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7F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7F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7F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7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7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7F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7F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7F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7F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7F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7F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7F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7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7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7F6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7F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7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7F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7F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7F6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7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7F6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7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426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2025-09-05T06:44:00Z</dcterms:created>
  <dcterms:modified xsi:type="dcterms:W3CDTF">2025-09-05T16:46:00Z</dcterms:modified>
</cp:coreProperties>
</file>