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12144" w14:textId="049331A8" w:rsidR="003D07EE" w:rsidRPr="00D749AA" w:rsidRDefault="00161651" w:rsidP="006864B7">
      <w:pPr>
        <w:spacing w:line="240" w:lineRule="auto"/>
        <w:rPr>
          <w:i/>
          <w:iCs/>
        </w:rPr>
      </w:pPr>
      <w:r w:rsidRPr="00D749AA">
        <w:rPr>
          <w:b/>
          <w:bCs/>
          <w:u w:val="single"/>
        </w:rPr>
        <w:t>Messe de la fête de Saint Bernard de Clairvaux le 20 août</w:t>
      </w:r>
      <w:r w:rsidRPr="00D749AA">
        <w:rPr>
          <w:b/>
          <w:bCs/>
          <w:u w:val="single"/>
        </w:rPr>
        <w:br/>
      </w:r>
      <w:r w:rsidR="00810899">
        <w:rPr>
          <w:i/>
          <w:iCs/>
        </w:rPr>
        <w:t>Pour méditer les textes de cette messe</w:t>
      </w:r>
    </w:p>
    <w:p w14:paraId="6E176F87" w14:textId="38F5AAF2" w:rsidR="00161651" w:rsidRDefault="006864B7" w:rsidP="006864B7">
      <w:pPr>
        <w:spacing w:line="240" w:lineRule="auto"/>
      </w:pPr>
      <w:r>
        <w:br/>
      </w:r>
    </w:p>
    <w:p w14:paraId="29562114" w14:textId="63D841EF" w:rsidR="005D2A3A" w:rsidRPr="005D2A3A" w:rsidRDefault="00810899" w:rsidP="006864B7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C34288" wp14:editId="1C0419B3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866140" cy="689610"/>
                <wp:effectExtent l="0" t="0" r="10160" b="12065"/>
                <wp:wrapNone/>
                <wp:docPr id="859172317" name="Zone de texte 859172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49D06" w14:textId="77777777" w:rsidR="00810899" w:rsidRPr="00507F30" w:rsidRDefault="00810899" w:rsidP="0081089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C34288" id="_x0000_t202" coordsize="21600,21600" o:spt="202" path="m,l,21600r21600,l21600,xe">
                <v:stroke joinstyle="miter"/>
                <v:path gradientshapeok="t" o:connecttype="rect"/>
              </v:shapetype>
              <v:shape id="Zone de texte 859172317" o:spid="_x0000_s1026" type="#_x0000_t202" style="position:absolute;margin-left:17pt;margin-top:.3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1DE49D06" w14:textId="77777777" w:rsidR="00810899" w:rsidRPr="00507F30" w:rsidRDefault="00810899" w:rsidP="0081089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1651" w:rsidRPr="00D749AA">
        <w:rPr>
          <w:b/>
          <w:bCs/>
          <w:u w:val="single"/>
        </w:rPr>
        <w:t>Première Lecture</w:t>
      </w:r>
      <w:r w:rsidR="00161651">
        <w:t xml:space="preserve"> (S</w:t>
      </w:r>
      <w:r w:rsidR="001F45D1">
        <w:t xml:space="preserve">g </w:t>
      </w:r>
      <w:r w:rsidR="001F45D1" w:rsidRPr="001F45D1">
        <w:t>7, 7-10.15-16</w:t>
      </w:r>
      <w:r w:rsidR="00161651">
        <w:t>)</w:t>
      </w:r>
      <w:r w:rsidR="00161651">
        <w:br/>
      </w:r>
      <w:r w:rsidR="005D2A3A" w:rsidRPr="005D2A3A">
        <w:rPr>
          <w:i/>
          <w:iCs/>
        </w:rPr>
        <w:t xml:space="preserve">« J’ai prié, et le discernement m’a été donné ; </w:t>
      </w:r>
      <w:r w:rsidR="005D2A3A" w:rsidRPr="005D2A3A">
        <w:rPr>
          <w:i/>
          <w:iCs/>
        </w:rPr>
        <w:br/>
        <w:t>j’ai supplié, et l’esprit de sagesse est venu en moi. »</w:t>
      </w:r>
    </w:p>
    <w:p w14:paraId="1D376CED" w14:textId="7DDB67A3" w:rsidR="009E099A" w:rsidRPr="009E099A" w:rsidRDefault="009E099A" w:rsidP="006864B7">
      <w:pPr>
        <w:spacing w:line="240" w:lineRule="auto"/>
      </w:pPr>
      <w:r w:rsidRPr="009E099A">
        <w:t xml:space="preserve">Lecture du Livre de </w:t>
      </w:r>
      <w:r w:rsidR="00325D92">
        <w:t>la S</w:t>
      </w:r>
      <w:r w:rsidRPr="009E099A">
        <w:t>age</w:t>
      </w:r>
      <w:r w:rsidR="00325D92">
        <w:t>sse</w:t>
      </w:r>
    </w:p>
    <w:p w14:paraId="3FF1A4DD" w14:textId="6282A0DC" w:rsidR="002743EC" w:rsidRPr="00825DCB" w:rsidRDefault="002743EC" w:rsidP="006864B7">
      <w:pPr>
        <w:spacing w:line="240" w:lineRule="auto"/>
        <w:ind w:hanging="142"/>
      </w:pPr>
      <w:r>
        <w:rPr>
          <w:vertAlign w:val="superscript"/>
        </w:rPr>
        <w:t xml:space="preserve">  </w:t>
      </w:r>
      <w:bookmarkStart w:id="0" w:name="_Hlk179702864"/>
      <w:r w:rsidRPr="00825DCB">
        <w:rPr>
          <w:vertAlign w:val="superscript"/>
        </w:rPr>
        <w:t>7</w:t>
      </w:r>
      <w:r>
        <w:t>J</w:t>
      </w:r>
      <w:r w:rsidRPr="00825DCB">
        <w:t xml:space="preserve">’ai prié, </w:t>
      </w:r>
      <w:r w:rsidR="006864B7">
        <w:br/>
      </w:r>
      <w:r w:rsidRPr="00825DCB">
        <w:t xml:space="preserve">et le discernement m’a été donné. </w:t>
      </w:r>
      <w:r>
        <w:br/>
      </w:r>
      <w:r w:rsidRPr="00825DCB">
        <w:t xml:space="preserve">J’ai supplié, </w:t>
      </w:r>
      <w:r w:rsidR="006864B7">
        <w:br/>
      </w:r>
      <w:r w:rsidRPr="00825DCB">
        <w:t>et l’esprit de la Sagesse est venu en moi.</w:t>
      </w:r>
    </w:p>
    <w:p w14:paraId="344E9830" w14:textId="77777777" w:rsidR="002743EC" w:rsidRPr="00825DCB" w:rsidRDefault="002743EC" w:rsidP="006864B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25DCB">
        <w:rPr>
          <w:vertAlign w:val="superscript"/>
        </w:rPr>
        <w:t>8</w:t>
      </w:r>
      <w:r w:rsidRPr="00825DCB">
        <w:t xml:space="preserve">Je l’ai préférée aux trônes et aux sceptres ; </w:t>
      </w:r>
      <w:r>
        <w:br/>
      </w:r>
      <w:r w:rsidRPr="00825DCB">
        <w:t>à côté d’elle, j’ai tenu pour rien la richesse ;</w:t>
      </w:r>
    </w:p>
    <w:p w14:paraId="4631447A" w14:textId="77777777" w:rsidR="002743EC" w:rsidRPr="00825DCB" w:rsidRDefault="002743EC" w:rsidP="006864B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25DCB">
        <w:rPr>
          <w:vertAlign w:val="superscript"/>
        </w:rPr>
        <w:t>9</w:t>
      </w:r>
      <w:r w:rsidRPr="00825DCB">
        <w:t xml:space="preserve">je ne l’ai pas comparée à la pierre la plus précieuse ; </w:t>
      </w:r>
      <w:r>
        <w:br/>
      </w:r>
      <w:r w:rsidRPr="00825DCB">
        <w:t xml:space="preserve">tout l’or du monde auprès d’elle n’est qu’un peu de sable, </w:t>
      </w:r>
      <w:r>
        <w:br/>
      </w:r>
      <w:r w:rsidRPr="00825DCB">
        <w:t>et, en face d’elle, l’argent sera regardé comme de la boue.</w:t>
      </w:r>
    </w:p>
    <w:p w14:paraId="6B1CCA65" w14:textId="77777777" w:rsidR="002743EC" w:rsidRPr="00825DCB" w:rsidRDefault="002743EC" w:rsidP="006864B7">
      <w:pPr>
        <w:spacing w:line="240" w:lineRule="auto"/>
        <w:ind w:hanging="142"/>
      </w:pPr>
      <w:r w:rsidRPr="00825DCB">
        <w:rPr>
          <w:vertAlign w:val="superscript"/>
        </w:rPr>
        <w:t>10</w:t>
      </w:r>
      <w:r w:rsidRPr="00825DCB">
        <w:t xml:space="preserve">Plus que la santé et la beauté, je l’ai aimée ; </w:t>
      </w:r>
      <w:r>
        <w:br/>
      </w:r>
      <w:r w:rsidRPr="00825DCB">
        <w:t xml:space="preserve">je l’ai choisie de préférence à la lumière, </w:t>
      </w:r>
      <w:r>
        <w:br/>
      </w:r>
      <w:r w:rsidRPr="00825DCB">
        <w:t>parce que sa clarté ne s’éteint pas.</w:t>
      </w:r>
    </w:p>
    <w:bookmarkEnd w:id="0"/>
    <w:p w14:paraId="49C79CDA" w14:textId="1D71A5F0" w:rsidR="002743EC" w:rsidRPr="00825DCB" w:rsidRDefault="002743EC" w:rsidP="006864B7">
      <w:pPr>
        <w:spacing w:after="0" w:line="240" w:lineRule="auto"/>
        <w:ind w:hanging="142"/>
      </w:pPr>
      <w:r w:rsidRPr="00825DCB">
        <w:rPr>
          <w:vertAlign w:val="superscript"/>
        </w:rPr>
        <w:t>15</w:t>
      </w:r>
      <w:r w:rsidRPr="00825DCB">
        <w:t xml:space="preserve">Que Dieu m’accorde de parler comme je comprends, </w:t>
      </w:r>
      <w:r>
        <w:br/>
      </w:r>
      <w:r w:rsidRPr="00825DCB">
        <w:t xml:space="preserve">et de concevoir une pensée à la mesure de </w:t>
      </w:r>
      <w:r w:rsidR="005D2A3A">
        <w:t>S</w:t>
      </w:r>
      <w:r w:rsidRPr="00825DCB">
        <w:t xml:space="preserve">es dons, </w:t>
      </w:r>
      <w:r>
        <w:br/>
      </w:r>
      <w:r w:rsidRPr="00825DCB">
        <w:t xml:space="preserve">puisque </w:t>
      </w:r>
      <w:r>
        <w:t>L</w:t>
      </w:r>
      <w:r w:rsidRPr="00825DCB">
        <w:t>ui-même guide la Sagesse et dirige les sages ;</w:t>
      </w:r>
    </w:p>
    <w:p w14:paraId="09D9415F" w14:textId="77777777" w:rsidR="002743EC" w:rsidRPr="00825DCB" w:rsidRDefault="002743EC" w:rsidP="006864B7">
      <w:pPr>
        <w:spacing w:line="240" w:lineRule="auto"/>
        <w:ind w:hanging="142"/>
      </w:pPr>
      <w:r w:rsidRPr="00825DCB">
        <w:rPr>
          <w:vertAlign w:val="superscript"/>
        </w:rPr>
        <w:t>16</w:t>
      </w:r>
      <w:r w:rsidRPr="00825DCB">
        <w:t xml:space="preserve">car nous sommes dans </w:t>
      </w:r>
      <w:r>
        <w:t>S</w:t>
      </w:r>
      <w:r w:rsidRPr="00825DCB">
        <w:t xml:space="preserve">a main : nous-mêmes, </w:t>
      </w:r>
      <w:r>
        <w:br/>
      </w:r>
      <w:r w:rsidRPr="00825DCB">
        <w:t>nos paroles, toute notre intelligence et notre savoir-faire.</w:t>
      </w:r>
    </w:p>
    <w:p w14:paraId="54791B39" w14:textId="0720F3A7" w:rsidR="00161651" w:rsidRDefault="00D749AA" w:rsidP="006864B7">
      <w:pPr>
        <w:spacing w:line="240" w:lineRule="auto"/>
      </w:pPr>
      <w:r>
        <w:t>– Parole du Seigneur.</w:t>
      </w:r>
    </w:p>
    <w:p w14:paraId="632A1BBE" w14:textId="43ABCDC5" w:rsidR="00D749AA" w:rsidRDefault="006864B7" w:rsidP="006864B7">
      <w:pPr>
        <w:spacing w:line="240" w:lineRule="auto"/>
      </w:pPr>
      <w:r>
        <w:br/>
      </w:r>
    </w:p>
    <w:p w14:paraId="66ACF0E0" w14:textId="21C2C52A" w:rsidR="00161651" w:rsidRPr="003D21F0" w:rsidRDefault="00810899" w:rsidP="006864B7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8D1884" wp14:editId="1CD441E0">
                <wp:simplePos x="0" y="0"/>
                <wp:positionH relativeFrom="margin">
                  <wp:align>right</wp:align>
                </wp:positionH>
                <wp:positionV relativeFrom="paragraph">
                  <wp:posOffset>45720</wp:posOffset>
                </wp:positionV>
                <wp:extent cx="866140" cy="689610"/>
                <wp:effectExtent l="0" t="0" r="10160" b="12065"/>
                <wp:wrapNone/>
                <wp:docPr id="1931761521" name="Zone de texte 1931761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AAB89" w14:textId="77777777" w:rsidR="00810899" w:rsidRPr="00507F30" w:rsidRDefault="00810899" w:rsidP="0081089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8D1884" id="Zone de texte 1931761521" o:spid="_x0000_s1027" type="#_x0000_t202" style="position:absolute;margin-left:17pt;margin-top:3.6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" strokecolor="red">
                <v:textbox style="mso-fit-shape-to-text:t">
                  <w:txbxContent>
                    <w:p w14:paraId="645AAB89" w14:textId="77777777" w:rsidR="00810899" w:rsidRPr="00507F30" w:rsidRDefault="00810899" w:rsidP="0081089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1651" w:rsidRPr="00D749AA">
        <w:rPr>
          <w:b/>
          <w:bCs/>
          <w:u w:val="single"/>
        </w:rPr>
        <w:t>Psaume</w:t>
      </w:r>
      <w:r w:rsidR="00161651">
        <w:t xml:space="preserve"> Ps 118 (119)</w:t>
      </w:r>
      <w:r>
        <w:t>, 9-10, 11-12, 13-14</w:t>
      </w:r>
      <w:r w:rsidR="00161651">
        <w:br/>
      </w:r>
      <w:r w:rsidR="003D21F0" w:rsidRPr="003D21F0">
        <w:rPr>
          <w:i/>
          <w:iCs/>
        </w:rPr>
        <w:t xml:space="preserve">R/ </w:t>
      </w:r>
      <w:r w:rsidR="000375ED" w:rsidRPr="00501289">
        <w:t xml:space="preserve">« </w:t>
      </w:r>
      <w:r w:rsidR="006864B7" w:rsidRPr="006864B7">
        <w:rPr>
          <w:vertAlign w:val="superscript"/>
        </w:rPr>
        <w:t>10</w:t>
      </w:r>
      <w:r w:rsidR="000375ED" w:rsidRPr="000375ED">
        <w:rPr>
          <w:i/>
          <w:iCs/>
        </w:rPr>
        <w:t>De tout mon cœur, je Te cherche : garde-moi de fuir Tes volontés.</w:t>
      </w:r>
      <w:r w:rsidR="000375ED" w:rsidRPr="00501289">
        <w:t xml:space="preserve"> »</w:t>
      </w:r>
    </w:p>
    <w:p w14:paraId="68FA7B7F" w14:textId="77777777" w:rsidR="00161651" w:rsidRPr="004D13A7" w:rsidRDefault="00161651" w:rsidP="006864B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D13A7">
        <w:rPr>
          <w:vertAlign w:val="superscript"/>
        </w:rPr>
        <w:t>9</w:t>
      </w:r>
      <w:r w:rsidRPr="004D13A7">
        <w:t xml:space="preserve">Comment, jeune, garder </w:t>
      </w:r>
      <w:proofErr w:type="spellStart"/>
      <w:r w:rsidRPr="004D13A7">
        <w:t>pur</w:t>
      </w:r>
      <w:proofErr w:type="spellEnd"/>
      <w:r w:rsidRPr="004D13A7">
        <w:t xml:space="preserve"> son chemin ?</w:t>
      </w:r>
      <w:r>
        <w:br/>
      </w:r>
      <w:r w:rsidRPr="004D13A7">
        <w:t xml:space="preserve">En observant </w:t>
      </w:r>
      <w:r>
        <w:t>T</w:t>
      </w:r>
      <w:r w:rsidRPr="004D13A7">
        <w:t>a parole.</w:t>
      </w:r>
    </w:p>
    <w:p w14:paraId="6C6098B1" w14:textId="77777777" w:rsidR="00161651" w:rsidRPr="004D13A7" w:rsidRDefault="00161651" w:rsidP="006864B7">
      <w:pPr>
        <w:spacing w:line="240" w:lineRule="auto"/>
        <w:ind w:hanging="142"/>
      </w:pPr>
      <w:r w:rsidRPr="004D13A7">
        <w:rPr>
          <w:vertAlign w:val="superscript"/>
        </w:rPr>
        <w:t>10</w:t>
      </w:r>
      <w:r w:rsidRPr="004D13A7">
        <w:t xml:space="preserve">De tout mon cœur, je </w:t>
      </w:r>
      <w:r>
        <w:t>T</w:t>
      </w:r>
      <w:r w:rsidRPr="004D13A7">
        <w:t xml:space="preserve">e cherche ; </w:t>
      </w:r>
      <w:r>
        <w:br/>
      </w:r>
      <w:r w:rsidRPr="004D13A7">
        <w:t xml:space="preserve">garde-moi de fuir </w:t>
      </w:r>
      <w:r>
        <w:t>T</w:t>
      </w:r>
      <w:r w:rsidRPr="004D13A7">
        <w:t>es volontés.</w:t>
      </w:r>
    </w:p>
    <w:p w14:paraId="50CEAB2C" w14:textId="77777777" w:rsidR="00161651" w:rsidRPr="004D13A7" w:rsidRDefault="00161651" w:rsidP="006864B7">
      <w:pPr>
        <w:spacing w:after="0" w:line="240" w:lineRule="auto"/>
        <w:ind w:hanging="142"/>
      </w:pPr>
      <w:r w:rsidRPr="004D13A7">
        <w:rPr>
          <w:vertAlign w:val="superscript"/>
        </w:rPr>
        <w:t>11</w:t>
      </w:r>
      <w:r w:rsidRPr="004D13A7">
        <w:t xml:space="preserve">Dans mon cœur, je conserve </w:t>
      </w:r>
      <w:r>
        <w:t>T</w:t>
      </w:r>
      <w:r w:rsidRPr="004D13A7">
        <w:t xml:space="preserve">es promesses </w:t>
      </w:r>
      <w:r>
        <w:br/>
      </w:r>
      <w:r w:rsidRPr="004D13A7">
        <w:t xml:space="preserve">pour ne pas faillir envers </w:t>
      </w:r>
      <w:r>
        <w:t>T</w:t>
      </w:r>
      <w:r w:rsidRPr="004D13A7">
        <w:t>oi.</w:t>
      </w:r>
    </w:p>
    <w:p w14:paraId="23898DFA" w14:textId="77777777" w:rsidR="00161651" w:rsidRPr="004D13A7" w:rsidRDefault="00161651" w:rsidP="006864B7">
      <w:pPr>
        <w:spacing w:line="240" w:lineRule="auto"/>
        <w:ind w:hanging="142"/>
      </w:pPr>
      <w:bookmarkStart w:id="1" w:name="_Hlk191623536"/>
      <w:r w:rsidRPr="004D13A7">
        <w:rPr>
          <w:vertAlign w:val="superscript"/>
        </w:rPr>
        <w:t>12</w:t>
      </w:r>
      <w:r w:rsidRPr="004D13A7">
        <w:t xml:space="preserve">Toi, Seigneur, </w:t>
      </w:r>
      <w:r>
        <w:t>T</w:t>
      </w:r>
      <w:r w:rsidRPr="004D13A7">
        <w:t xml:space="preserve">u es béni : </w:t>
      </w:r>
      <w:r>
        <w:br/>
      </w:r>
      <w:r w:rsidRPr="004D13A7">
        <w:t xml:space="preserve">apprends-moi </w:t>
      </w:r>
      <w:r>
        <w:t>T</w:t>
      </w:r>
      <w:r w:rsidRPr="004D13A7">
        <w:t>es commandements.</w:t>
      </w:r>
    </w:p>
    <w:bookmarkEnd w:id="1"/>
    <w:p w14:paraId="6F18853C" w14:textId="77777777" w:rsidR="00161651" w:rsidRPr="004D13A7" w:rsidRDefault="00161651" w:rsidP="006864B7">
      <w:pPr>
        <w:spacing w:after="0" w:line="240" w:lineRule="auto"/>
        <w:ind w:hanging="142"/>
      </w:pPr>
      <w:r w:rsidRPr="004D13A7">
        <w:rPr>
          <w:vertAlign w:val="superscript"/>
        </w:rPr>
        <w:t>13</w:t>
      </w:r>
      <w:r w:rsidRPr="004D13A7">
        <w:t xml:space="preserve">Je fais repasser sur mes lèvres </w:t>
      </w:r>
      <w:r>
        <w:br/>
      </w:r>
      <w:r w:rsidRPr="004D13A7">
        <w:t xml:space="preserve">chaque décision de </w:t>
      </w:r>
      <w:r>
        <w:t>T</w:t>
      </w:r>
      <w:r w:rsidRPr="004D13A7">
        <w:t>a bouche.</w:t>
      </w:r>
    </w:p>
    <w:p w14:paraId="1ABC51B3" w14:textId="77777777" w:rsidR="00161651" w:rsidRDefault="00161651" w:rsidP="006864B7">
      <w:pPr>
        <w:spacing w:line="240" w:lineRule="auto"/>
        <w:ind w:hanging="142"/>
      </w:pPr>
      <w:r w:rsidRPr="004D13A7">
        <w:rPr>
          <w:vertAlign w:val="superscript"/>
        </w:rPr>
        <w:t>14</w:t>
      </w:r>
      <w:r w:rsidRPr="004D13A7">
        <w:t xml:space="preserve">Je trouve dans la voie de </w:t>
      </w:r>
      <w:r>
        <w:t>T</w:t>
      </w:r>
      <w:r w:rsidRPr="004D13A7">
        <w:t xml:space="preserve">es exigences </w:t>
      </w:r>
      <w:r>
        <w:br/>
      </w:r>
      <w:r w:rsidRPr="004D13A7">
        <w:t>plus de joie que dans toutes les richesses.</w:t>
      </w:r>
    </w:p>
    <w:p w14:paraId="747E5FFC" w14:textId="77777777" w:rsidR="006864B7" w:rsidRPr="004D13A7" w:rsidRDefault="006864B7" w:rsidP="006864B7">
      <w:pPr>
        <w:spacing w:line="240" w:lineRule="auto"/>
        <w:ind w:hanging="142"/>
      </w:pPr>
    </w:p>
    <w:p w14:paraId="4CDC20C4" w14:textId="77807FA6" w:rsidR="00D749AA" w:rsidRDefault="00D749AA" w:rsidP="006864B7">
      <w:pPr>
        <w:spacing w:line="240" w:lineRule="auto"/>
      </w:pPr>
      <w:r w:rsidRPr="00235F89">
        <w:rPr>
          <w:u w:val="single"/>
        </w:rPr>
        <w:lastRenderedPageBreak/>
        <w:t>Acclamation</w:t>
      </w:r>
      <w:r w:rsidR="00235F89">
        <w:t xml:space="preserve"> (</w:t>
      </w:r>
      <w:proofErr w:type="spellStart"/>
      <w:r w:rsidR="00235F89">
        <w:t>Jn</w:t>
      </w:r>
      <w:proofErr w:type="spellEnd"/>
      <w:r w:rsidR="00235F89">
        <w:t xml:space="preserve"> 15</w:t>
      </w:r>
      <w:r w:rsidR="00810899">
        <w:t>, 9</w:t>
      </w:r>
      <w:r w:rsidR="00235F89">
        <w:t>)</w:t>
      </w:r>
    </w:p>
    <w:p w14:paraId="685FDBED" w14:textId="150FFD8F" w:rsidR="00235F89" w:rsidRDefault="00235F89" w:rsidP="006864B7">
      <w:pPr>
        <w:spacing w:after="0" w:line="240" w:lineRule="auto"/>
      </w:pPr>
      <w:r>
        <w:t>Alléluia, alléluia.</w:t>
      </w:r>
    </w:p>
    <w:p w14:paraId="3B73F1AF" w14:textId="77777777" w:rsidR="00235F89" w:rsidRPr="00B15CF7" w:rsidRDefault="00235F89" w:rsidP="006864B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15CF7">
        <w:rPr>
          <w:vertAlign w:val="superscript"/>
        </w:rPr>
        <w:t>9</w:t>
      </w:r>
      <w:r w:rsidRPr="00B15CF7">
        <w:t xml:space="preserve">Comme le Père m’a aimé, moi aussi je vous ai aimés. </w:t>
      </w:r>
      <w:r>
        <w:br/>
      </w:r>
      <w:r w:rsidRPr="00B15CF7">
        <w:t>Demeurez dans mon amour.</w:t>
      </w:r>
    </w:p>
    <w:p w14:paraId="60327A99" w14:textId="2B338CDD" w:rsidR="00D749AA" w:rsidRDefault="00235F89" w:rsidP="006864B7">
      <w:pPr>
        <w:spacing w:line="240" w:lineRule="auto"/>
      </w:pPr>
      <w:r>
        <w:t>Alléluia !</w:t>
      </w:r>
    </w:p>
    <w:p w14:paraId="181AD8C1" w14:textId="77777777" w:rsidR="00D749AA" w:rsidRDefault="00D749AA" w:rsidP="006864B7">
      <w:pPr>
        <w:spacing w:line="240" w:lineRule="auto"/>
      </w:pPr>
    </w:p>
    <w:p w14:paraId="3101DFD3" w14:textId="3C0C089F" w:rsidR="006864B7" w:rsidRPr="006864B7" w:rsidRDefault="00810899" w:rsidP="006864B7">
      <w:pPr>
        <w:spacing w:line="240" w:lineRule="auto"/>
        <w:rPr>
          <w:i/>
          <w:iCs/>
        </w:rPr>
      </w:pPr>
      <w:r w:rsidRPr="00810899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25B359" wp14:editId="286B8426">
                <wp:simplePos x="0" y="0"/>
                <wp:positionH relativeFrom="margin">
                  <wp:align>right</wp:align>
                </wp:positionH>
                <wp:positionV relativeFrom="paragraph">
                  <wp:posOffset>10551</wp:posOffset>
                </wp:positionV>
                <wp:extent cx="866140" cy="689610"/>
                <wp:effectExtent l="0" t="0" r="10160" b="12065"/>
                <wp:wrapNone/>
                <wp:docPr id="149900701" name="Zone de texte 149900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4A463" w14:textId="77777777" w:rsidR="00810899" w:rsidRPr="00507F30" w:rsidRDefault="00810899" w:rsidP="0081089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25B359" id="Zone de texte 149900701" o:spid="_x0000_s1028" type="#_x0000_t202" style="position:absolute;margin-left:17pt;margin-top:.85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" strokecolor="red">
                <v:textbox style="mso-fit-shape-to-text:t">
                  <w:txbxContent>
                    <w:p w14:paraId="4594A463" w14:textId="77777777" w:rsidR="00810899" w:rsidRPr="00507F30" w:rsidRDefault="00810899" w:rsidP="0081089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D21F0" w:rsidRPr="00810899">
        <w:rPr>
          <w:b/>
          <w:bCs/>
          <w:u w:val="single"/>
        </w:rPr>
        <w:t>Evangile</w:t>
      </w:r>
      <w:r w:rsidR="003D21F0">
        <w:t xml:space="preserve"> </w:t>
      </w:r>
      <w:r w:rsidR="00235F89">
        <w:t>(</w:t>
      </w:r>
      <w:proofErr w:type="spellStart"/>
      <w:r w:rsidR="003D21F0">
        <w:t>Jn</w:t>
      </w:r>
      <w:proofErr w:type="spellEnd"/>
      <w:r w:rsidR="003D21F0">
        <w:t xml:space="preserve"> 1</w:t>
      </w:r>
      <w:r w:rsidR="006864B7">
        <w:t>5</w:t>
      </w:r>
      <w:r w:rsidR="00235F89">
        <w:t>,</w:t>
      </w:r>
      <w:r w:rsidR="006864B7">
        <w:t>1-8</w:t>
      </w:r>
      <w:r w:rsidR="00235F89">
        <w:t>)</w:t>
      </w:r>
      <w:r w:rsidR="003D21F0">
        <w:br/>
      </w:r>
      <w:r w:rsidR="006864B7" w:rsidRPr="006864B7">
        <w:rPr>
          <w:i/>
          <w:iCs/>
        </w:rPr>
        <w:t xml:space="preserve">« Moi, je suis la vigne, et vous, les sarments. </w:t>
      </w:r>
      <w:r w:rsidR="006864B7" w:rsidRPr="006864B7">
        <w:rPr>
          <w:i/>
          <w:iCs/>
        </w:rPr>
        <w:br/>
      </w:r>
      <w:r w:rsidR="006864B7" w:rsidRPr="006864B7">
        <w:rPr>
          <w:i/>
          <w:iCs/>
        </w:rPr>
        <w:t>Celui qui demeure en moi et en qui je demeure porte beaucoup de fruit. »</w:t>
      </w:r>
    </w:p>
    <w:p w14:paraId="77DB55C6" w14:textId="0D21DB7C" w:rsidR="009E099A" w:rsidRDefault="009E099A" w:rsidP="006864B7">
      <w:pPr>
        <w:spacing w:line="240" w:lineRule="auto"/>
      </w:pPr>
      <w:r>
        <w:t>Evangile de Jésus-Christ selon Saint Jean</w:t>
      </w:r>
    </w:p>
    <w:p w14:paraId="0058B52F" w14:textId="277EA312" w:rsidR="00614895" w:rsidRDefault="00614895" w:rsidP="006864B7">
      <w:pPr>
        <w:spacing w:after="0" w:line="240" w:lineRule="auto"/>
      </w:pPr>
      <w:r>
        <w:t xml:space="preserve">A l’heure de passer de ce monde à Son Père, Jésus </w:t>
      </w:r>
      <w:r w:rsidR="006819F6">
        <w:t>disait à Ses disciples</w:t>
      </w:r>
      <w:r>
        <w:t> :</w:t>
      </w:r>
    </w:p>
    <w:p w14:paraId="39EAD7DF" w14:textId="4042BAB0" w:rsidR="006864B7" w:rsidRPr="00B15CF7" w:rsidRDefault="006864B7" w:rsidP="006819F6">
      <w:pPr>
        <w:spacing w:line="240" w:lineRule="auto"/>
        <w:ind w:hanging="142"/>
      </w:pPr>
      <w:r>
        <w:rPr>
          <w:vertAlign w:val="superscript"/>
        </w:rPr>
        <w:t xml:space="preserve">  </w:t>
      </w:r>
      <w:bookmarkStart w:id="2" w:name="_Hlk165184078"/>
      <w:r w:rsidRPr="00B15CF7">
        <w:rPr>
          <w:vertAlign w:val="superscript"/>
        </w:rPr>
        <w:t>1</w:t>
      </w:r>
      <w:r w:rsidRPr="00B15CF7">
        <w:t xml:space="preserve">Moi, je suis la vraie vigne, </w:t>
      </w:r>
      <w:r w:rsidR="006819F6">
        <w:br/>
      </w:r>
      <w:r w:rsidRPr="00B15CF7">
        <w:t>et mon Père est le vigneron.</w:t>
      </w:r>
    </w:p>
    <w:p w14:paraId="0168639A" w14:textId="77777777" w:rsidR="006864B7" w:rsidRPr="00B15CF7" w:rsidRDefault="006864B7" w:rsidP="006864B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15CF7">
        <w:rPr>
          <w:vertAlign w:val="superscript"/>
        </w:rPr>
        <w:t>2</w:t>
      </w:r>
      <w:r w:rsidRPr="00B15CF7">
        <w:t xml:space="preserve">Tout sarment qui est en moi, mais qui ne porte pas de fruit, </w:t>
      </w:r>
      <w:r>
        <w:br/>
      </w:r>
      <w:r w:rsidRPr="00B15CF7">
        <w:t xml:space="preserve">mon Père l’enlève ; </w:t>
      </w:r>
      <w:r>
        <w:br/>
      </w:r>
      <w:r w:rsidRPr="00B15CF7">
        <w:t xml:space="preserve">tout sarment qui porte du fruit, </w:t>
      </w:r>
      <w:r>
        <w:br/>
        <w:t>I</w:t>
      </w:r>
      <w:r w:rsidRPr="00B15CF7">
        <w:t>l le purifie en le taillant, pour qu’il en porte davantage.</w:t>
      </w:r>
    </w:p>
    <w:p w14:paraId="1CC1B967" w14:textId="77777777" w:rsidR="006864B7" w:rsidRPr="00B15CF7" w:rsidRDefault="006864B7" w:rsidP="006864B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15CF7">
        <w:rPr>
          <w:vertAlign w:val="superscript"/>
        </w:rPr>
        <w:t>3</w:t>
      </w:r>
      <w:r w:rsidRPr="00B15CF7">
        <w:t>Mais vous, déjà vous voici purifiés grâce à la parole que je vous ai dite.</w:t>
      </w:r>
    </w:p>
    <w:p w14:paraId="4EF26F92" w14:textId="77777777" w:rsidR="006864B7" w:rsidRPr="00B15CF7" w:rsidRDefault="006864B7" w:rsidP="006864B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15CF7">
        <w:rPr>
          <w:vertAlign w:val="superscript"/>
        </w:rPr>
        <w:t>4</w:t>
      </w:r>
      <w:r w:rsidRPr="00B15CF7">
        <w:t xml:space="preserve">Demeurez en moi, comme moi en vous. </w:t>
      </w:r>
      <w:r>
        <w:br/>
      </w:r>
      <w:r w:rsidRPr="00B15CF7">
        <w:t>De même que le sarment ne peut pas porter de fruit par lui-même s’il ne demeure pas sur la vigne, de même vous non plus, si vous ne demeurez pas en moi.</w:t>
      </w:r>
    </w:p>
    <w:p w14:paraId="45AF207F" w14:textId="77777777" w:rsidR="006864B7" w:rsidRPr="00B15CF7" w:rsidRDefault="006864B7" w:rsidP="006864B7">
      <w:pPr>
        <w:spacing w:after="0" w:line="240" w:lineRule="auto"/>
        <w:ind w:hanging="142"/>
      </w:pPr>
      <w:bookmarkStart w:id="3" w:name="_Hlk199228077"/>
      <w:r>
        <w:rPr>
          <w:vertAlign w:val="superscript"/>
        </w:rPr>
        <w:t xml:space="preserve">  </w:t>
      </w:r>
      <w:r w:rsidRPr="00B15CF7">
        <w:rPr>
          <w:vertAlign w:val="superscript"/>
        </w:rPr>
        <w:t>5</w:t>
      </w:r>
      <w:r w:rsidRPr="00B15CF7">
        <w:t xml:space="preserve">Moi, je suis la vigne, et vous, les sarments. </w:t>
      </w:r>
      <w:r>
        <w:br/>
      </w:r>
      <w:r w:rsidRPr="00B15CF7">
        <w:t>Celui qui demeure en moi et en qui je demeure, celui-là</w:t>
      </w:r>
      <w:r>
        <w:t xml:space="preserve"> </w:t>
      </w:r>
      <w:r w:rsidRPr="00B15CF7">
        <w:t xml:space="preserve">porte beaucoup de fruit, </w:t>
      </w:r>
      <w:r>
        <w:br/>
      </w:r>
      <w:r w:rsidRPr="00B15CF7">
        <w:t>car, en dehors de moi, vous ne pouvez rien faire</w:t>
      </w:r>
      <w:bookmarkEnd w:id="3"/>
      <w:r w:rsidRPr="00B15CF7">
        <w:t>.</w:t>
      </w:r>
    </w:p>
    <w:p w14:paraId="6A7E923C" w14:textId="77777777" w:rsidR="006864B7" w:rsidRPr="00B15CF7" w:rsidRDefault="006864B7" w:rsidP="006819F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15CF7">
        <w:rPr>
          <w:vertAlign w:val="superscript"/>
        </w:rPr>
        <w:t>6</w:t>
      </w:r>
      <w:r w:rsidRPr="00B15CF7">
        <w:t xml:space="preserve">Si quelqu’un ne demeure pas en moi, il est, comme le sarment, jeté dehors, et il se dessèche. </w:t>
      </w:r>
      <w:r>
        <w:br/>
      </w:r>
      <w:r w:rsidRPr="00B15CF7">
        <w:t>Les sarments secs, on les ramasse, on les jette au feu, et ils brûlent.</w:t>
      </w:r>
    </w:p>
    <w:p w14:paraId="14BCE96E" w14:textId="77777777" w:rsidR="006864B7" w:rsidRPr="00B15CF7" w:rsidRDefault="006864B7" w:rsidP="006864B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15CF7">
        <w:rPr>
          <w:vertAlign w:val="superscript"/>
        </w:rPr>
        <w:t>7</w:t>
      </w:r>
      <w:r w:rsidRPr="00B15CF7">
        <w:t xml:space="preserve">Si vous demeurez en moi, et que mes paroles demeurent en vous, </w:t>
      </w:r>
      <w:r>
        <w:br/>
      </w:r>
      <w:r w:rsidRPr="00B15CF7">
        <w:t>demandez tout ce que vous voulez, et cela se réalisera pour vous.</w:t>
      </w:r>
    </w:p>
    <w:p w14:paraId="2E53EE70" w14:textId="77777777" w:rsidR="006864B7" w:rsidRPr="00B15CF7" w:rsidRDefault="006864B7" w:rsidP="006864B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15CF7">
        <w:rPr>
          <w:vertAlign w:val="superscript"/>
        </w:rPr>
        <w:t>8</w:t>
      </w:r>
      <w:r w:rsidRPr="00B15CF7">
        <w:t xml:space="preserve">Ce qui fait la gloire de mon Père, c’est que vous portiez beaucoup de fruit </w:t>
      </w:r>
      <w:r>
        <w:br/>
      </w:r>
      <w:r w:rsidRPr="00B15CF7">
        <w:t>et que vous soyez pour moi des disciples.</w:t>
      </w:r>
    </w:p>
    <w:bookmarkEnd w:id="2"/>
    <w:p w14:paraId="0A43FB54" w14:textId="57FDCF69" w:rsidR="003D21F0" w:rsidRDefault="009E099A" w:rsidP="006864B7">
      <w:pPr>
        <w:spacing w:line="240" w:lineRule="auto"/>
      </w:pPr>
      <w:r>
        <w:t>– Acclamons la Parole de Dieu.</w:t>
      </w:r>
    </w:p>
    <w:p w14:paraId="0211259E" w14:textId="77777777" w:rsidR="00BE6D20" w:rsidRDefault="00BE6D20" w:rsidP="006864B7">
      <w:pPr>
        <w:spacing w:line="240" w:lineRule="auto"/>
      </w:pPr>
    </w:p>
    <w:p w14:paraId="3389D85A" w14:textId="189C1E54" w:rsidR="00BE6D20" w:rsidRPr="00BE6D20" w:rsidRDefault="00BE6D20" w:rsidP="006864B7">
      <w:pPr>
        <w:spacing w:line="240" w:lineRule="auto"/>
        <w:rPr>
          <w:i/>
          <w:iCs/>
        </w:rPr>
      </w:pPr>
      <w:r w:rsidRPr="00BE6D20">
        <w:rPr>
          <w:b/>
          <w:bCs/>
          <w:u w:val="single"/>
        </w:rPr>
        <w:t>Commentaire IA</w:t>
      </w:r>
      <w:r w:rsidRPr="00BE6D20">
        <w:rPr>
          <w:b/>
          <w:bCs/>
          <w:u w:val="single"/>
        </w:rPr>
        <w:br/>
      </w:r>
      <w:proofErr w:type="spellStart"/>
      <w:r w:rsidRPr="00BE6D20">
        <w:rPr>
          <w:i/>
          <w:iCs/>
        </w:rPr>
        <w:t>Copilot</w:t>
      </w:r>
      <w:proofErr w:type="spellEnd"/>
      <w:r w:rsidRPr="00BE6D20">
        <w:rPr>
          <w:i/>
          <w:iCs/>
        </w:rPr>
        <w:t> » de Microsoft</w:t>
      </w:r>
      <w:r w:rsidR="005D2A3A">
        <w:rPr>
          <w:i/>
          <w:iCs/>
        </w:rPr>
        <w:t xml:space="preserve"> le 20 août 2025</w:t>
      </w:r>
    </w:p>
    <w:p w14:paraId="393B4C84" w14:textId="51182922" w:rsidR="005D2A3A" w:rsidRPr="00501289" w:rsidRDefault="003246DD" w:rsidP="006864B7">
      <w:pPr>
        <w:spacing w:line="240" w:lineRule="auto"/>
        <w:jc w:val="both"/>
      </w:pPr>
      <w:r w:rsidRPr="00501289">
        <w:t xml:space="preserve">Pour la fête de </w:t>
      </w:r>
      <w:r w:rsidRPr="003246DD">
        <w:t>Saint Bernard de Clairvaux</w:t>
      </w:r>
      <w:r w:rsidRPr="00501289">
        <w:t xml:space="preserve">, célébrée le </w:t>
      </w:r>
      <w:r w:rsidRPr="003246DD">
        <w:t>20 août</w:t>
      </w:r>
      <w:r w:rsidRPr="00501289">
        <w:t xml:space="preserve">, l’Église propose des textes bibliques en lien avec sa vie contemplative et son amour du Christ et de la Vierge Marie. </w:t>
      </w:r>
      <w:r>
        <w:t xml:space="preserve">Nous venons d’entendre </w:t>
      </w:r>
      <w:r w:rsidRPr="00501289">
        <w:t>les lectures liturgiques habituellement associées à cette célébration</w:t>
      </w:r>
      <w:r>
        <w:t>.</w:t>
      </w:r>
      <w:r w:rsidR="005D2A3A">
        <w:t xml:space="preserve"> </w:t>
      </w:r>
      <w:r w:rsidR="00BE6D20" w:rsidRPr="00501289">
        <w:t xml:space="preserve">Ces lectures mettent en lumière la vocation contemplative, la sagesse spirituelle et l’amour ardent de Dieu qui ont marqué la vie et l’œuvre de Saint Bernard. </w:t>
      </w:r>
    </w:p>
    <w:p w14:paraId="4A3DCBB0" w14:textId="107B052C" w:rsidR="00BE6D20" w:rsidRPr="00501289" w:rsidRDefault="005D2A3A" w:rsidP="006864B7">
      <w:pPr>
        <w:spacing w:line="240" w:lineRule="auto"/>
        <w:jc w:val="both"/>
      </w:pPr>
      <w:r>
        <w:t xml:space="preserve">La première lecture </w:t>
      </w:r>
      <w:r w:rsidRPr="00501289">
        <w:t>reflète la quête spirituelle de Saint Bernard, qui privilégiait la sagesse divine à toute richesse terrestre.</w:t>
      </w:r>
      <w:r>
        <w:t xml:space="preserve"> </w:t>
      </w:r>
      <w:r w:rsidR="006819F6">
        <w:t>L</w:t>
      </w:r>
      <w:r w:rsidRPr="00501289">
        <w:t>e psaume exprime l’amour de la Loi de Dieu, que Bernard méditait profondément dans sa vie monastique.</w:t>
      </w:r>
      <w:r>
        <w:t xml:space="preserve"> </w:t>
      </w:r>
      <w:r w:rsidR="00BE6D20">
        <w:t xml:space="preserve">L’évangile </w:t>
      </w:r>
      <w:r w:rsidR="00BE6D20" w:rsidRPr="00501289">
        <w:t>souligne l’union mystique avec le Christ, thème central dans les écrits de Saint Bernard, notamment dans son commentaire du Cantique des cantiques.</w:t>
      </w:r>
    </w:p>
    <w:sectPr w:rsidR="00BE6D20" w:rsidRPr="00501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651"/>
    <w:rsid w:val="000375ED"/>
    <w:rsid w:val="00161651"/>
    <w:rsid w:val="001F45D1"/>
    <w:rsid w:val="00235F89"/>
    <w:rsid w:val="002743EC"/>
    <w:rsid w:val="003246DD"/>
    <w:rsid w:val="00325D92"/>
    <w:rsid w:val="003D07EE"/>
    <w:rsid w:val="003D21F0"/>
    <w:rsid w:val="005D2A3A"/>
    <w:rsid w:val="00614895"/>
    <w:rsid w:val="006819F6"/>
    <w:rsid w:val="006864B7"/>
    <w:rsid w:val="0072589A"/>
    <w:rsid w:val="00810899"/>
    <w:rsid w:val="00880925"/>
    <w:rsid w:val="009E099A"/>
    <w:rsid w:val="00BE6D20"/>
    <w:rsid w:val="00CB2185"/>
    <w:rsid w:val="00D749AA"/>
    <w:rsid w:val="00F1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EA2F"/>
  <w15:chartTrackingRefBased/>
  <w15:docId w15:val="{B1D71FD0-E6DE-4CB2-813C-EA7F5DFF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61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61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6165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616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616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6165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6165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6165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6165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616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616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6165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6165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6165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6165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6165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6165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6165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616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61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6165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6165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61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6165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6165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6165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616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6165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616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624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7</cp:revision>
  <dcterms:created xsi:type="dcterms:W3CDTF">2025-08-21T07:12:00Z</dcterms:created>
  <dcterms:modified xsi:type="dcterms:W3CDTF">2025-08-21T08:37:00Z</dcterms:modified>
</cp:coreProperties>
</file>