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92FF" w14:textId="5B8E36B3" w:rsidR="003D07EE" w:rsidRPr="006941D3" w:rsidRDefault="00635280" w:rsidP="00635280">
      <w:pPr>
        <w:spacing w:line="240" w:lineRule="auto"/>
        <w:rPr>
          <w:i/>
          <w:iCs/>
        </w:rPr>
      </w:pPr>
      <w:r w:rsidRPr="00635280">
        <w:rPr>
          <w:b/>
          <w:bCs/>
          <w:sz w:val="24"/>
          <w:szCs w:val="24"/>
          <w:u w:val="single"/>
        </w:rPr>
        <w:t>Messe du 30</w:t>
      </w:r>
      <w:r w:rsidRPr="00635280">
        <w:rPr>
          <w:b/>
          <w:bCs/>
          <w:sz w:val="24"/>
          <w:szCs w:val="24"/>
          <w:u w:val="single"/>
          <w:vertAlign w:val="superscript"/>
        </w:rPr>
        <w:t>e</w:t>
      </w:r>
      <w:r w:rsidRPr="00635280">
        <w:rPr>
          <w:b/>
          <w:bCs/>
          <w:sz w:val="24"/>
          <w:szCs w:val="24"/>
          <w:u w:val="single"/>
        </w:rPr>
        <w:t xml:space="preserve"> dimanche du TO années C</w:t>
      </w:r>
      <w:r w:rsidRPr="00635280">
        <w:rPr>
          <w:b/>
          <w:bCs/>
          <w:sz w:val="24"/>
          <w:szCs w:val="24"/>
          <w:u w:val="single"/>
        </w:rPr>
        <w:br/>
      </w:r>
      <w:r w:rsidRPr="006941D3">
        <w:rPr>
          <w:i/>
          <w:iCs/>
        </w:rPr>
        <w:t>Aide à la préparation de la messe ou à la lecture méditée peu après</w:t>
      </w:r>
    </w:p>
    <w:p w14:paraId="094C59CE" w14:textId="77777777" w:rsidR="00635280" w:rsidRDefault="00635280" w:rsidP="00635280">
      <w:pPr>
        <w:spacing w:line="240" w:lineRule="auto"/>
      </w:pPr>
    </w:p>
    <w:p w14:paraId="49BB66C2" w14:textId="77777777" w:rsidR="003036B2" w:rsidRDefault="003036B2" w:rsidP="00635280">
      <w:pPr>
        <w:spacing w:line="240" w:lineRule="auto"/>
      </w:pPr>
    </w:p>
    <w:p w14:paraId="13620300" w14:textId="2E74CC62" w:rsidR="00635280" w:rsidRPr="00635280" w:rsidRDefault="00F57F0A" w:rsidP="00635280">
      <w:pPr>
        <w:spacing w:line="240" w:lineRule="auto"/>
        <w:rPr>
          <w:i/>
          <w:iCs/>
        </w:rPr>
      </w:pPr>
      <w:r w:rsidRPr="00F27823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2B2C1" wp14:editId="717740B9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71C2E" w14:textId="77777777" w:rsidR="00F57F0A" w:rsidRPr="00CD07B7" w:rsidRDefault="00F57F0A" w:rsidP="00F57F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C2B2C1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71471C2E" w14:textId="77777777" w:rsidR="00F57F0A" w:rsidRPr="00CD07B7" w:rsidRDefault="00F57F0A" w:rsidP="00F57F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280" w:rsidRPr="00635280">
        <w:rPr>
          <w:b/>
          <w:bCs/>
          <w:u w:val="single"/>
        </w:rPr>
        <w:t>Première lecture</w:t>
      </w:r>
      <w:r w:rsidR="006941D3" w:rsidRPr="00635280">
        <w:t xml:space="preserve"> (Si 35, 15b-17.20-22a)</w:t>
      </w:r>
      <w:r w:rsidR="006941D3">
        <w:br/>
      </w:r>
      <w:r w:rsidR="00635280" w:rsidRPr="00635280">
        <w:rPr>
          <w:i/>
          <w:iCs/>
        </w:rPr>
        <w:t>« La prière du pauvre traverse les nuées »</w:t>
      </w:r>
    </w:p>
    <w:p w14:paraId="3219DF75" w14:textId="77777777" w:rsidR="00635280" w:rsidRPr="00635280" w:rsidRDefault="00635280" w:rsidP="00635280">
      <w:pPr>
        <w:spacing w:line="240" w:lineRule="auto"/>
      </w:pPr>
      <w:r w:rsidRPr="00635280">
        <w:t>Lecture du livre de Ben Sira le Sage</w:t>
      </w:r>
    </w:p>
    <w:p w14:paraId="12AB6B95" w14:textId="0ED33FF0" w:rsidR="00AC7814" w:rsidRPr="006E6BF6" w:rsidRDefault="00AC7814" w:rsidP="00AC7814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6E6BF6">
        <w:rPr>
          <w:vertAlign w:val="superscript"/>
        </w:rPr>
        <w:t>15</w:t>
      </w:r>
      <w:r>
        <w:rPr>
          <w:vertAlign w:val="superscript"/>
        </w:rPr>
        <w:t>b</w:t>
      </w:r>
      <w:r>
        <w:t>L</w:t>
      </w:r>
      <w:r w:rsidRPr="006E6BF6">
        <w:t xml:space="preserve">e Seigneur est un juge </w:t>
      </w:r>
      <w:r>
        <w:br/>
      </w:r>
      <w:r w:rsidRPr="006E6BF6">
        <w:t>qui se montre impartial envers les personnes.</w:t>
      </w:r>
    </w:p>
    <w:p w14:paraId="554AE3E8" w14:textId="7EDB9CAA" w:rsidR="00AC7814" w:rsidRPr="006E6BF6" w:rsidRDefault="00AC7814" w:rsidP="00AC7814">
      <w:pPr>
        <w:spacing w:after="0" w:line="240" w:lineRule="auto"/>
        <w:ind w:hanging="142"/>
      </w:pPr>
      <w:r w:rsidRPr="006E6BF6">
        <w:rPr>
          <w:vertAlign w:val="superscript"/>
        </w:rPr>
        <w:t>16</w:t>
      </w:r>
      <w:r w:rsidRPr="006E6BF6">
        <w:t xml:space="preserve">Il ne défavorise pas le pauvre, </w:t>
      </w:r>
      <w:r>
        <w:br/>
        <w:t>I</w:t>
      </w:r>
      <w:r w:rsidRPr="006E6BF6">
        <w:t>l écoute la prière de l’opprimé.</w:t>
      </w:r>
    </w:p>
    <w:p w14:paraId="35161EA3" w14:textId="5C0EF2A4" w:rsidR="00AC7814" w:rsidRDefault="003036B2" w:rsidP="00AC7814">
      <w:pPr>
        <w:spacing w:line="240" w:lineRule="auto"/>
        <w:ind w:hanging="142"/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8223B8" wp14:editId="201CE1FC">
                <wp:simplePos x="0" y="0"/>
                <wp:positionH relativeFrom="margin">
                  <wp:posOffset>4005580</wp:posOffset>
                </wp:positionH>
                <wp:positionV relativeFrom="paragraph">
                  <wp:posOffset>429407</wp:posOffset>
                </wp:positionV>
                <wp:extent cx="1441646" cy="697523"/>
                <wp:effectExtent l="0" t="0" r="25400" b="26670"/>
                <wp:wrapNone/>
                <wp:docPr id="45055394" name="Zone de texte 45055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646" cy="697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DBA49" w14:textId="3559E0C9" w:rsidR="003036B2" w:rsidRPr="003B2D5B" w:rsidRDefault="003036B2" w:rsidP="003036B2">
                            <w:pPr>
                              <w:spacing w:after="0"/>
                              <w:jc w:val="center"/>
                              <w:rPr>
                                <w:color w:val="00B050"/>
                              </w:rPr>
                            </w:pPr>
                            <w:r w:rsidRPr="003B2D5B">
                              <w:rPr>
                                <w:color w:val="00B050"/>
                              </w:rPr>
                              <w:sym w:font="Wingdings" w:char="F0E8"/>
                            </w:r>
                            <w:r w:rsidRPr="003B2D5B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</w:rPr>
                              <w:t xml:space="preserve">Proposé à lire en plus le </w:t>
                            </w:r>
                            <w:r>
                              <w:rPr>
                                <w:color w:val="00B050"/>
                              </w:rPr>
                              <w:t>30</w:t>
                            </w:r>
                            <w:r w:rsidRPr="0087453D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color w:val="00B050"/>
                              </w:rPr>
                              <w:t xml:space="preserve"> dimanche</w:t>
                            </w:r>
                            <w:r w:rsidRPr="0087453D">
                              <w:rPr>
                                <w:color w:val="00B050"/>
                              </w:rPr>
                              <w:t xml:space="preserve"> du TO années </w:t>
                            </w:r>
                            <w:r>
                              <w:rPr>
                                <w:color w:val="00B05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23B8" id="Zone de texte 45055394" o:spid="_x0000_s1027" type="#_x0000_t202" style="position:absolute;margin-left:315.4pt;margin-top:33.8pt;width:113.5pt;height:54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" strokecolor="#00b050">
                <v:textbox>
                  <w:txbxContent>
                    <w:p w14:paraId="224DBA49" w14:textId="3559E0C9" w:rsidR="003036B2" w:rsidRPr="003B2D5B" w:rsidRDefault="003036B2" w:rsidP="003036B2">
                      <w:pPr>
                        <w:spacing w:after="0"/>
                        <w:jc w:val="center"/>
                        <w:rPr>
                          <w:color w:val="00B050"/>
                        </w:rPr>
                      </w:pPr>
                      <w:r w:rsidRPr="003B2D5B">
                        <w:rPr>
                          <w:color w:val="00B050"/>
                        </w:rPr>
                        <w:sym w:font="Wingdings" w:char="F0E8"/>
                      </w:r>
                      <w:r w:rsidRPr="003B2D5B">
                        <w:rPr>
                          <w:color w:val="00B050"/>
                        </w:rPr>
                        <w:t xml:space="preserve"> </w:t>
                      </w:r>
                      <w:r>
                        <w:rPr>
                          <w:color w:val="00B050"/>
                        </w:rPr>
                        <w:t xml:space="preserve">Proposé à lire en plus le </w:t>
                      </w:r>
                      <w:r>
                        <w:rPr>
                          <w:color w:val="00B050"/>
                        </w:rPr>
                        <w:t>30</w:t>
                      </w:r>
                      <w:r w:rsidRPr="0087453D">
                        <w:rPr>
                          <w:color w:val="00B050"/>
                          <w:vertAlign w:val="superscript"/>
                        </w:rPr>
                        <w:t>e</w:t>
                      </w:r>
                      <w:r>
                        <w:rPr>
                          <w:color w:val="00B050"/>
                        </w:rPr>
                        <w:t xml:space="preserve"> dimanche</w:t>
                      </w:r>
                      <w:r w:rsidRPr="0087453D">
                        <w:rPr>
                          <w:color w:val="00B050"/>
                        </w:rPr>
                        <w:t xml:space="preserve"> du TO années </w:t>
                      </w:r>
                      <w:r>
                        <w:rPr>
                          <w:color w:val="00B050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814" w:rsidRPr="006E6BF6">
        <w:rPr>
          <w:vertAlign w:val="superscript"/>
        </w:rPr>
        <w:t>17</w:t>
      </w:r>
      <w:r w:rsidR="00AC7814" w:rsidRPr="006E6BF6">
        <w:t xml:space="preserve">Il ne méprise pas la supplication de l’orphelin, </w:t>
      </w:r>
      <w:r w:rsidR="00AC7814">
        <w:br/>
      </w:r>
      <w:r w:rsidR="00AC7814" w:rsidRPr="006E6BF6">
        <w:t>ni la plainte répétée de la veuve.</w:t>
      </w:r>
    </w:p>
    <w:p w14:paraId="11C38AB8" w14:textId="0C0B3C13" w:rsidR="003036B2" w:rsidRPr="006E6BF6" w:rsidRDefault="003036B2" w:rsidP="003036B2">
      <w:pPr>
        <w:spacing w:after="0" w:line="240" w:lineRule="auto"/>
        <w:ind w:hanging="142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E1E12" wp14:editId="3A57298B">
                <wp:simplePos x="0" y="0"/>
                <wp:positionH relativeFrom="column">
                  <wp:posOffset>-163048</wp:posOffset>
                </wp:positionH>
                <wp:positionV relativeFrom="paragraph">
                  <wp:posOffset>5715</wp:posOffset>
                </wp:positionV>
                <wp:extent cx="5591810" cy="0"/>
                <wp:effectExtent l="0" t="0" r="0" b="0"/>
                <wp:wrapNone/>
                <wp:docPr id="110302473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C7407" id="Connecteur droit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.45pt" to="427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" strokecolor="#00b050" strokeweight="1pt">
                <v:stroke joinstyle="miter"/>
              </v:line>
            </w:pict>
          </mc:Fallback>
        </mc:AlternateContent>
      </w:r>
      <w:r w:rsidRPr="006E6BF6">
        <w:rPr>
          <w:vertAlign w:val="superscript"/>
        </w:rPr>
        <w:t>18</w:t>
      </w:r>
      <w:r w:rsidRPr="006E6BF6">
        <w:t xml:space="preserve">Les larmes de la veuve </w:t>
      </w:r>
      <w:r>
        <w:br/>
      </w:r>
      <w:r w:rsidRPr="006E6BF6">
        <w:t xml:space="preserve">ne coulent-elles pas sur </w:t>
      </w:r>
      <w:r>
        <w:t>S</w:t>
      </w:r>
      <w:r w:rsidRPr="006E6BF6">
        <w:t>es joues,</w:t>
      </w:r>
    </w:p>
    <w:p w14:paraId="15AD682C" w14:textId="7B29C22D" w:rsidR="003036B2" w:rsidRPr="006E6BF6" w:rsidRDefault="003036B2" w:rsidP="003036B2">
      <w:pPr>
        <w:spacing w:line="240" w:lineRule="auto"/>
        <w:ind w:hanging="142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0DB4CD" wp14:editId="3DE44745">
                <wp:simplePos x="0" y="0"/>
                <wp:positionH relativeFrom="column">
                  <wp:posOffset>-154305</wp:posOffset>
                </wp:positionH>
                <wp:positionV relativeFrom="paragraph">
                  <wp:posOffset>332887</wp:posOffset>
                </wp:positionV>
                <wp:extent cx="5591810" cy="0"/>
                <wp:effectExtent l="0" t="0" r="0" b="0"/>
                <wp:wrapNone/>
                <wp:docPr id="194891877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B49A1" id="Connecteur droit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5pt,26.2pt" to="428.1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" strokecolor="#00b050" strokeweight="1pt">
                <v:stroke joinstyle="miter"/>
              </v:line>
            </w:pict>
          </mc:Fallback>
        </mc:AlternateContent>
      </w:r>
      <w:r w:rsidRPr="006E6BF6">
        <w:rPr>
          <w:vertAlign w:val="superscript"/>
        </w:rPr>
        <w:t>19</w:t>
      </w:r>
      <w:r w:rsidRPr="006E6BF6">
        <w:t xml:space="preserve">et son cri </w:t>
      </w:r>
      <w:r>
        <w:br/>
      </w:r>
      <w:r w:rsidRPr="006E6BF6">
        <w:t>n’accuse-t-il pas celui qui la fait pleurer ?</w:t>
      </w:r>
    </w:p>
    <w:p w14:paraId="1F84A6F6" w14:textId="77777777" w:rsidR="00AC7814" w:rsidRPr="006E6BF6" w:rsidRDefault="00AC7814" w:rsidP="00AC7814">
      <w:pPr>
        <w:spacing w:after="0" w:line="240" w:lineRule="auto"/>
        <w:ind w:hanging="142"/>
      </w:pPr>
      <w:r w:rsidRPr="006E6BF6">
        <w:rPr>
          <w:vertAlign w:val="superscript"/>
        </w:rPr>
        <w:t>20</w:t>
      </w:r>
      <w:r w:rsidRPr="006E6BF6">
        <w:t xml:space="preserve">Celui dont le service est agréable à Dieu sera bien accueilli, </w:t>
      </w:r>
      <w:r>
        <w:br/>
      </w:r>
      <w:r w:rsidRPr="006E6BF6">
        <w:t>sa supplication parviendra jusqu’au ciel.</w:t>
      </w:r>
    </w:p>
    <w:p w14:paraId="3F05DDDF" w14:textId="6912A518" w:rsidR="00AC7814" w:rsidRPr="006E6BF6" w:rsidRDefault="00AC7814" w:rsidP="00AC7814">
      <w:pPr>
        <w:spacing w:after="0" w:line="240" w:lineRule="auto"/>
        <w:ind w:hanging="142"/>
      </w:pPr>
      <w:r w:rsidRPr="006E6BF6">
        <w:rPr>
          <w:vertAlign w:val="superscript"/>
        </w:rPr>
        <w:t>21</w:t>
      </w:r>
      <w:r w:rsidRPr="006E6BF6">
        <w:t xml:space="preserve">La prière du pauvre traverse les nuées ; </w:t>
      </w:r>
      <w:r>
        <w:br/>
      </w:r>
      <w:r w:rsidRPr="006E6BF6">
        <w:t xml:space="preserve">tant qu’elle n’a pas atteint son but, il demeure inconsolable. </w:t>
      </w:r>
      <w:r>
        <w:br/>
      </w:r>
      <w:r w:rsidRPr="006E6BF6">
        <w:t>Il persévère tant que le Très-Haut n’a pas jeté les yeux sur lui,</w:t>
      </w:r>
    </w:p>
    <w:p w14:paraId="5F1D77D2" w14:textId="776721C4" w:rsidR="00AC7814" w:rsidRPr="006E6BF6" w:rsidRDefault="00AC7814" w:rsidP="00AC7814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6E6BF6">
        <w:rPr>
          <w:vertAlign w:val="superscript"/>
        </w:rPr>
        <w:t>22</w:t>
      </w:r>
      <w:r>
        <w:rPr>
          <w:vertAlign w:val="superscript"/>
        </w:rPr>
        <w:t>a</w:t>
      </w:r>
      <w:r w:rsidRPr="006E6BF6">
        <w:t>ni prononcé la sentence en faveur des justes et rendu justice.</w:t>
      </w:r>
    </w:p>
    <w:p w14:paraId="469A6A0C" w14:textId="144A6195" w:rsidR="00635280" w:rsidRDefault="00635280" w:rsidP="00635280">
      <w:pPr>
        <w:spacing w:line="240" w:lineRule="auto"/>
      </w:pPr>
      <w:r w:rsidRPr="00635280">
        <w:t>– Parole du Seigneur.</w:t>
      </w:r>
    </w:p>
    <w:p w14:paraId="09D55A03" w14:textId="44FD828D" w:rsidR="00AC7814" w:rsidRDefault="00AC7814" w:rsidP="00635280">
      <w:pPr>
        <w:spacing w:line="240" w:lineRule="auto"/>
      </w:pPr>
    </w:p>
    <w:p w14:paraId="62AE3226" w14:textId="77777777" w:rsidR="003036B2" w:rsidRPr="00635280" w:rsidRDefault="003036B2" w:rsidP="00635280">
      <w:pPr>
        <w:spacing w:line="240" w:lineRule="auto"/>
      </w:pPr>
    </w:p>
    <w:p w14:paraId="78B32DC0" w14:textId="2FFDD52B" w:rsidR="00635280" w:rsidRPr="00635280" w:rsidRDefault="00F57F0A" w:rsidP="00635280">
      <w:pPr>
        <w:spacing w:line="240" w:lineRule="auto"/>
        <w:rPr>
          <w:i/>
          <w:iCs/>
        </w:rPr>
      </w:pPr>
      <w:r w:rsidRPr="00F27823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C7DD2" wp14:editId="4B129C18">
                <wp:simplePos x="0" y="0"/>
                <wp:positionH relativeFrom="margin">
                  <wp:align>right</wp:align>
                </wp:positionH>
                <wp:positionV relativeFrom="paragraph">
                  <wp:posOffset>6057</wp:posOffset>
                </wp:positionV>
                <wp:extent cx="866140" cy="689610"/>
                <wp:effectExtent l="0" t="0" r="10160" b="12065"/>
                <wp:wrapNone/>
                <wp:docPr id="195071703" name="Zone de texte 19507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BC6B" w14:textId="77777777" w:rsidR="00F57F0A" w:rsidRPr="00CD07B7" w:rsidRDefault="00F57F0A" w:rsidP="00F57F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C7DD2" id="Zone de texte 195071703" o:spid="_x0000_s1028" type="#_x0000_t202" style="position:absolute;margin-left:17pt;margin-top:.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k/xSw2AAAAAYBAAAPAAAAAAAAAAAAAAAAAHMEAABkcnMvZG93bnJldi54bWxQSwUGAAAAAAQA&#10;BADzAAAAeAUAAAAA&#10;" strokecolor="red">
                <v:textbox style="mso-fit-shape-to-text:t">
                  <w:txbxContent>
                    <w:p w14:paraId="71E6BC6B" w14:textId="77777777" w:rsidR="00F57F0A" w:rsidRPr="00CD07B7" w:rsidRDefault="00F57F0A" w:rsidP="00F57F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280" w:rsidRPr="00635280">
        <w:rPr>
          <w:b/>
          <w:bCs/>
          <w:u w:val="single"/>
        </w:rPr>
        <w:t>Psaume</w:t>
      </w:r>
      <w:r w:rsidR="00AC7814">
        <w:rPr>
          <w:b/>
          <w:bCs/>
        </w:rPr>
        <w:t xml:space="preserve"> </w:t>
      </w:r>
      <w:r w:rsidR="00635280" w:rsidRPr="00635280">
        <w:t>Ps 33 (34), 2-3, 16.18, 19.23)</w:t>
      </w:r>
      <w:r w:rsidR="00AC7814">
        <w:br/>
      </w:r>
      <w:r w:rsidR="00635280" w:rsidRPr="00635280">
        <w:rPr>
          <w:i/>
          <w:iCs/>
        </w:rPr>
        <w:t xml:space="preserve">R/ </w:t>
      </w:r>
      <w:r w:rsidR="00AC7814" w:rsidRPr="00AC7814">
        <w:rPr>
          <w:i/>
          <w:iCs/>
          <w:vertAlign w:val="superscript"/>
        </w:rPr>
        <w:t>7a</w:t>
      </w:r>
      <w:r w:rsidR="00635280" w:rsidRPr="00635280">
        <w:rPr>
          <w:i/>
          <w:iCs/>
        </w:rPr>
        <w:t>Un pauvre crie ;</w:t>
      </w:r>
      <w:r w:rsidR="00AC7814" w:rsidRPr="00AC7814">
        <w:rPr>
          <w:i/>
          <w:iCs/>
        </w:rPr>
        <w:t xml:space="preserve"> </w:t>
      </w:r>
      <w:r w:rsidR="00635280" w:rsidRPr="00635280">
        <w:rPr>
          <w:i/>
          <w:iCs/>
        </w:rPr>
        <w:t>le Seigneur entend</w:t>
      </w:r>
    </w:p>
    <w:p w14:paraId="159A4E2C" w14:textId="77777777" w:rsidR="00A211FA" w:rsidRPr="004335BD" w:rsidRDefault="00A211FA" w:rsidP="00A211F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1757287"/>
      <w:r w:rsidRPr="004335BD">
        <w:rPr>
          <w:vertAlign w:val="superscript"/>
        </w:rPr>
        <w:t>2</w:t>
      </w:r>
      <w:r w:rsidRPr="004335BD">
        <w:t xml:space="preserve">Je bénirai le Seigneur en tout temps, </w:t>
      </w:r>
      <w:r>
        <w:br/>
        <w:t>S</w:t>
      </w:r>
      <w:r w:rsidRPr="004335BD">
        <w:t>a louange sans cesse à mes lèvres.</w:t>
      </w:r>
    </w:p>
    <w:p w14:paraId="5BB5B34B" w14:textId="77777777" w:rsidR="00A211FA" w:rsidRPr="004335BD" w:rsidRDefault="00A211FA" w:rsidP="00A211F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3</w:t>
      </w:r>
      <w:r w:rsidRPr="004335BD">
        <w:t xml:space="preserve">Je me glorifierai dans le Seigneur : </w:t>
      </w:r>
      <w:r>
        <w:br/>
      </w:r>
      <w:r w:rsidRPr="004335BD">
        <w:t>que les pauvres m'entendent et soient en fête !</w:t>
      </w:r>
    </w:p>
    <w:p w14:paraId="4722C472" w14:textId="0B2BE6C1" w:rsidR="003A465A" w:rsidRPr="004335BD" w:rsidRDefault="003A465A" w:rsidP="003A465A">
      <w:pPr>
        <w:spacing w:after="0" w:line="240" w:lineRule="auto"/>
        <w:ind w:hanging="142"/>
      </w:pPr>
      <w:bookmarkStart w:id="1" w:name="_Hlk121757382"/>
      <w:bookmarkEnd w:id="0"/>
      <w:r w:rsidRPr="004335BD">
        <w:rPr>
          <w:vertAlign w:val="superscript"/>
        </w:rPr>
        <w:t>16</w:t>
      </w:r>
      <w:r w:rsidRPr="004335BD">
        <w:t xml:space="preserve">Le Seigneur regarde les justes, </w:t>
      </w:r>
      <w:r>
        <w:br/>
        <w:t>I</w:t>
      </w:r>
      <w:r w:rsidRPr="004335BD">
        <w:t>l écoute, attentif à leurs cris.</w:t>
      </w:r>
    </w:p>
    <w:p w14:paraId="29954D96" w14:textId="5A0B7E69" w:rsidR="003A465A" w:rsidRPr="004335BD" w:rsidRDefault="003A465A" w:rsidP="003A465A">
      <w:pPr>
        <w:spacing w:line="240" w:lineRule="auto"/>
        <w:ind w:hanging="142"/>
      </w:pPr>
      <w:r w:rsidRPr="004335BD">
        <w:rPr>
          <w:vertAlign w:val="superscript"/>
        </w:rPr>
        <w:t>18</w:t>
      </w:r>
      <w:r w:rsidRPr="004335BD">
        <w:t xml:space="preserve">Le Seigneur entend ceux qui </w:t>
      </w:r>
      <w:r>
        <w:t>L</w:t>
      </w:r>
      <w:r w:rsidRPr="004335BD">
        <w:t xml:space="preserve">'appellent : </w:t>
      </w:r>
      <w:r>
        <w:br/>
      </w:r>
      <w:r w:rsidRPr="004335BD">
        <w:t xml:space="preserve">de toutes leurs angoisses, </w:t>
      </w:r>
      <w:r>
        <w:t>I</w:t>
      </w:r>
      <w:r w:rsidRPr="004335BD">
        <w:t>l les délivre.</w:t>
      </w:r>
    </w:p>
    <w:p w14:paraId="5FCE3906" w14:textId="0285C174" w:rsidR="003A465A" w:rsidRPr="004335BD" w:rsidRDefault="003A465A" w:rsidP="003A465A">
      <w:pPr>
        <w:spacing w:after="0" w:line="240" w:lineRule="auto"/>
        <w:ind w:hanging="142"/>
      </w:pPr>
      <w:bookmarkStart w:id="2" w:name="_Hlk121757497"/>
      <w:bookmarkEnd w:id="1"/>
      <w:r w:rsidRPr="004335BD">
        <w:rPr>
          <w:vertAlign w:val="superscript"/>
        </w:rPr>
        <w:t>19</w:t>
      </w:r>
      <w:r w:rsidRPr="004335BD">
        <w:t xml:space="preserve">Il est proche du cœur brisé, </w:t>
      </w:r>
      <w:r>
        <w:br/>
        <w:t>I</w:t>
      </w:r>
      <w:r w:rsidRPr="004335BD">
        <w:t>l sauve l'esprit abattu.</w:t>
      </w:r>
    </w:p>
    <w:p w14:paraId="6B842F46" w14:textId="5572A627" w:rsidR="003A465A" w:rsidRPr="004335BD" w:rsidRDefault="003A465A" w:rsidP="003A465A">
      <w:pPr>
        <w:spacing w:line="240" w:lineRule="auto"/>
        <w:ind w:hanging="142"/>
      </w:pPr>
      <w:bookmarkStart w:id="3" w:name="_Hlk121757530"/>
      <w:bookmarkStart w:id="4" w:name="_Hlk121757531"/>
      <w:bookmarkEnd w:id="2"/>
      <w:r w:rsidRPr="004335BD">
        <w:rPr>
          <w:vertAlign w:val="superscript"/>
        </w:rPr>
        <w:t>23</w:t>
      </w:r>
      <w:r w:rsidRPr="004335BD">
        <w:t xml:space="preserve">Le Seigneur rachètera </w:t>
      </w:r>
      <w:r>
        <w:t>S</w:t>
      </w:r>
      <w:r w:rsidRPr="004335BD">
        <w:t xml:space="preserve">es serviteurs : </w:t>
      </w:r>
      <w:r>
        <w:br/>
      </w:r>
      <w:r w:rsidRPr="004335BD">
        <w:t xml:space="preserve">pas de châtiment pour qui trouve en </w:t>
      </w:r>
      <w:r>
        <w:t>L</w:t>
      </w:r>
      <w:r w:rsidRPr="004335BD">
        <w:t>ui son refuge.</w:t>
      </w:r>
      <w:bookmarkEnd w:id="3"/>
      <w:bookmarkEnd w:id="4"/>
    </w:p>
    <w:p w14:paraId="0322426B" w14:textId="2A8FEE48" w:rsidR="00635280" w:rsidRPr="00635280" w:rsidRDefault="00635280" w:rsidP="00635280">
      <w:pPr>
        <w:spacing w:line="240" w:lineRule="auto"/>
      </w:pPr>
    </w:p>
    <w:p w14:paraId="364ECECD" w14:textId="4E22D255" w:rsidR="00635280" w:rsidRPr="00635280" w:rsidRDefault="00F57F0A" w:rsidP="00635280">
      <w:pPr>
        <w:spacing w:line="240" w:lineRule="auto"/>
        <w:rPr>
          <w:i/>
          <w:iCs/>
        </w:rPr>
      </w:pPr>
      <w:r w:rsidRPr="00F57F0A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11DEF9" wp14:editId="3F57C097">
                <wp:simplePos x="0" y="0"/>
                <wp:positionH relativeFrom="margin">
                  <wp:align>right</wp:align>
                </wp:positionH>
                <wp:positionV relativeFrom="paragraph">
                  <wp:posOffset>5177</wp:posOffset>
                </wp:positionV>
                <wp:extent cx="866140" cy="689610"/>
                <wp:effectExtent l="0" t="0" r="10160" b="12065"/>
                <wp:wrapNone/>
                <wp:docPr id="146840816" name="Zone de texte 146840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E1717" w14:textId="77777777" w:rsidR="00F57F0A" w:rsidRPr="00CD07B7" w:rsidRDefault="00F57F0A" w:rsidP="00F57F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11DEF9" id="Zone de texte 146840816" o:spid="_x0000_s1029" type="#_x0000_t202" style="position:absolute;margin-left:17pt;margin-top:.4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273E1717" w14:textId="77777777" w:rsidR="00F57F0A" w:rsidRPr="00CD07B7" w:rsidRDefault="00F57F0A" w:rsidP="00F57F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280" w:rsidRPr="00635280">
        <w:rPr>
          <w:b/>
          <w:bCs/>
          <w:u w:val="single"/>
        </w:rPr>
        <w:t>Deuxième lecture</w:t>
      </w:r>
      <w:r w:rsidRPr="00635280">
        <w:t xml:space="preserve"> (2 Tm 4, 6-8.16-18)</w:t>
      </w:r>
      <w:r>
        <w:br/>
      </w:r>
      <w:r w:rsidR="00635280" w:rsidRPr="00635280">
        <w:rPr>
          <w:i/>
          <w:iCs/>
        </w:rPr>
        <w:t>« Je n’ai plus qu’à recevoir la couronne de la justice »</w:t>
      </w:r>
    </w:p>
    <w:p w14:paraId="08606432" w14:textId="77777777" w:rsidR="00635280" w:rsidRPr="00635280" w:rsidRDefault="00635280" w:rsidP="00635280">
      <w:pPr>
        <w:spacing w:line="240" w:lineRule="auto"/>
      </w:pPr>
      <w:r w:rsidRPr="00635280">
        <w:t>Lecture de la deuxième lettre de saint Paul apôtre à Timothée</w:t>
      </w:r>
    </w:p>
    <w:p w14:paraId="7E51EAE8" w14:textId="77777777" w:rsidR="00F57F0A" w:rsidRDefault="00635280" w:rsidP="004812AD">
      <w:pPr>
        <w:spacing w:after="0" w:line="240" w:lineRule="auto"/>
      </w:pPr>
      <w:r w:rsidRPr="00635280">
        <w:t>Bien-aimé,</w:t>
      </w:r>
    </w:p>
    <w:p w14:paraId="24345039" w14:textId="5894D2D8" w:rsidR="004812AD" w:rsidRPr="00C51ABF" w:rsidRDefault="004812AD" w:rsidP="004812A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6</w:t>
      </w:r>
      <w:r w:rsidRPr="00C51ABF">
        <w:t xml:space="preserve">Moi, en effet, </w:t>
      </w:r>
      <w:r>
        <w:br/>
      </w:r>
      <w:r w:rsidRPr="00C51ABF">
        <w:t xml:space="preserve">je suis déjà offert en sacrifice, </w:t>
      </w:r>
      <w:r>
        <w:br/>
      </w:r>
      <w:r w:rsidRPr="00C51ABF">
        <w:t>le moment de mon départ est venu.</w:t>
      </w:r>
    </w:p>
    <w:p w14:paraId="05F6530F" w14:textId="7DB7E89F" w:rsidR="004812AD" w:rsidRPr="00C51ABF" w:rsidRDefault="004812AD" w:rsidP="004812A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7</w:t>
      </w:r>
      <w:r w:rsidRPr="00C51ABF">
        <w:t xml:space="preserve">J’ai mené le bon combat, </w:t>
      </w:r>
      <w:r w:rsidR="005E4303">
        <w:br/>
      </w:r>
      <w:r w:rsidRPr="00C51ABF">
        <w:t xml:space="preserve">j’ai achevé ma course, </w:t>
      </w:r>
      <w:r w:rsidR="005E4303">
        <w:br/>
      </w:r>
      <w:r w:rsidRPr="00C51ABF">
        <w:t>j’ai gardé la foi.</w:t>
      </w:r>
    </w:p>
    <w:p w14:paraId="55DD0A57" w14:textId="3D13CF0B" w:rsidR="004812AD" w:rsidRPr="00C51ABF" w:rsidRDefault="004812AD" w:rsidP="006E364A">
      <w:pPr>
        <w:spacing w:line="240" w:lineRule="auto"/>
        <w:ind w:right="-426"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8</w:t>
      </w:r>
      <w:r w:rsidRPr="00C51ABF">
        <w:t xml:space="preserve">Je n’ai plus qu’à recevoir la couronne de la justice : </w:t>
      </w:r>
      <w:r>
        <w:br/>
      </w:r>
      <w:r w:rsidRPr="00C51ABF">
        <w:t xml:space="preserve">le Seigneur, le juste juge, me la remettra en ce jour-là, </w:t>
      </w:r>
      <w:r>
        <w:br/>
      </w:r>
      <w:r w:rsidRPr="00C51ABF">
        <w:t xml:space="preserve">et non seulement à moi, mais aussi à tous ceux qui auront désiré avec amour </w:t>
      </w:r>
      <w:r>
        <w:t>S</w:t>
      </w:r>
      <w:r w:rsidRPr="00C51ABF">
        <w:t>a Manifestation glorieuse.</w:t>
      </w:r>
    </w:p>
    <w:p w14:paraId="15237084" w14:textId="271D78BB" w:rsidR="004812AD" w:rsidRPr="00C51ABF" w:rsidRDefault="004812AD" w:rsidP="004812AD">
      <w:pPr>
        <w:spacing w:after="0" w:line="240" w:lineRule="auto"/>
        <w:ind w:hanging="142"/>
      </w:pPr>
      <w:bookmarkStart w:id="5" w:name="_Hlk170565229"/>
      <w:r w:rsidRPr="00C51ABF">
        <w:rPr>
          <w:vertAlign w:val="superscript"/>
        </w:rPr>
        <w:t>16</w:t>
      </w:r>
      <w:r w:rsidRPr="00C51ABF">
        <w:t xml:space="preserve">La première fois que j’ai présenté ma défense, personne ne m’a soutenu : </w:t>
      </w:r>
      <w:r>
        <w:br/>
      </w:r>
      <w:r w:rsidRPr="00C51ABF">
        <w:t>tous m’ont abandonné. Que cela ne soit pas retenu contre eux.</w:t>
      </w:r>
    </w:p>
    <w:bookmarkEnd w:id="5"/>
    <w:p w14:paraId="0BA03BFE" w14:textId="77777777" w:rsidR="004812AD" w:rsidRPr="00C51ABF" w:rsidRDefault="004812AD" w:rsidP="004812AD">
      <w:pPr>
        <w:spacing w:after="0" w:line="240" w:lineRule="auto"/>
        <w:ind w:hanging="142"/>
      </w:pPr>
      <w:r w:rsidRPr="00C51ABF">
        <w:rPr>
          <w:vertAlign w:val="superscript"/>
        </w:rPr>
        <w:t>17</w:t>
      </w:r>
      <w:r w:rsidRPr="00C51ABF">
        <w:t xml:space="preserve">Le Seigneur, </w:t>
      </w:r>
      <w:r>
        <w:t>L</w:t>
      </w:r>
      <w:r w:rsidRPr="00C51ABF">
        <w:t xml:space="preserve">ui, m’a assisté. Il m’a rempli de force </w:t>
      </w:r>
      <w:r>
        <w:br/>
      </w:r>
      <w:r w:rsidRPr="00C51ABF">
        <w:t xml:space="preserve">pour que, par moi, la proclamation de l’Évangile s’accomplisse jusqu’au bout </w:t>
      </w:r>
      <w:r>
        <w:br/>
      </w:r>
      <w:r w:rsidRPr="00C51ABF">
        <w:t xml:space="preserve">et que toutes les nations l’entendent. </w:t>
      </w:r>
      <w:r>
        <w:br/>
      </w:r>
      <w:r w:rsidRPr="00C51ABF">
        <w:t>J’ai été arraché à la gueule du lion ;</w:t>
      </w:r>
    </w:p>
    <w:p w14:paraId="1D2A300E" w14:textId="5FC86D7F" w:rsidR="004812AD" w:rsidRPr="00C51ABF" w:rsidRDefault="004812AD" w:rsidP="004812AD">
      <w:pPr>
        <w:spacing w:line="240" w:lineRule="auto"/>
        <w:ind w:hanging="142"/>
      </w:pPr>
      <w:r w:rsidRPr="00C51ABF">
        <w:rPr>
          <w:vertAlign w:val="superscript"/>
        </w:rPr>
        <w:t>18</w:t>
      </w:r>
      <w:r w:rsidRPr="00C51ABF">
        <w:t xml:space="preserve">le Seigneur m’arrachera encore à tout ce qu’on fait pour me nuire. </w:t>
      </w:r>
      <w:r>
        <w:br/>
      </w:r>
      <w:r w:rsidRPr="00C51ABF">
        <w:t xml:space="preserve">Il me sauvera et me fera entrer dans </w:t>
      </w:r>
      <w:r>
        <w:t>S</w:t>
      </w:r>
      <w:r w:rsidRPr="00C51ABF">
        <w:t xml:space="preserve">on Royaume céleste. </w:t>
      </w:r>
      <w:r>
        <w:br/>
      </w:r>
      <w:r w:rsidRPr="00C51ABF">
        <w:t xml:space="preserve">À </w:t>
      </w:r>
      <w:r>
        <w:t>L</w:t>
      </w:r>
      <w:r w:rsidRPr="00C51ABF">
        <w:t>ui la gloire pour les siècles des siècles. Amen.</w:t>
      </w:r>
    </w:p>
    <w:p w14:paraId="4918C3B3" w14:textId="28118824" w:rsidR="00635280" w:rsidRDefault="00635280" w:rsidP="00635280">
      <w:pPr>
        <w:spacing w:line="240" w:lineRule="auto"/>
      </w:pPr>
      <w:r w:rsidRPr="00635280">
        <w:t>– Parole du Seigneur.</w:t>
      </w:r>
    </w:p>
    <w:p w14:paraId="1911FFD4" w14:textId="77777777" w:rsidR="00F57F0A" w:rsidRDefault="00F57F0A" w:rsidP="00635280">
      <w:pPr>
        <w:spacing w:line="240" w:lineRule="auto"/>
      </w:pPr>
    </w:p>
    <w:p w14:paraId="4DDA5E2D" w14:textId="0052BE59" w:rsidR="00F57F0A" w:rsidRPr="00635280" w:rsidRDefault="00F57F0A" w:rsidP="00635280">
      <w:pPr>
        <w:spacing w:line="240" w:lineRule="auto"/>
      </w:pPr>
      <w:r w:rsidRPr="005E4303">
        <w:rPr>
          <w:u w:val="single"/>
        </w:rPr>
        <w:t>Acclamation</w:t>
      </w:r>
      <w:r w:rsidR="005E4303">
        <w:t xml:space="preserve"> </w:t>
      </w:r>
      <w:r w:rsidRPr="00635280">
        <w:t>(cf. 2 Co 5, 19)</w:t>
      </w:r>
    </w:p>
    <w:p w14:paraId="2489A07A" w14:textId="77777777" w:rsidR="00F57F0A" w:rsidRDefault="00F57F0A" w:rsidP="00F57F0A">
      <w:pPr>
        <w:spacing w:line="240" w:lineRule="auto"/>
      </w:pPr>
      <w:r w:rsidRPr="00635280">
        <w:t>Alléluia. Alléluia.</w:t>
      </w:r>
      <w:r w:rsidRPr="00635280">
        <w:br/>
        <w:t>Dans le Christ, Dieu réconciliait le monde avec lui :</w:t>
      </w:r>
      <w:r w:rsidRPr="00635280">
        <w:br/>
        <w:t>il a mis dans notre bouche la parole de la réconciliation.</w:t>
      </w:r>
      <w:r w:rsidRPr="00635280">
        <w:br/>
        <w:t>Alléluia.</w:t>
      </w:r>
    </w:p>
    <w:p w14:paraId="3E4F7F92" w14:textId="77777777" w:rsidR="00F57F0A" w:rsidRPr="00635280" w:rsidRDefault="00F57F0A" w:rsidP="00F57F0A">
      <w:pPr>
        <w:spacing w:line="240" w:lineRule="auto"/>
        <w:rPr>
          <w:sz w:val="12"/>
          <w:szCs w:val="12"/>
        </w:rPr>
      </w:pPr>
    </w:p>
    <w:p w14:paraId="06792276" w14:textId="3C782917" w:rsidR="00635280" w:rsidRPr="00635280" w:rsidRDefault="00F57F0A" w:rsidP="00635280">
      <w:pPr>
        <w:spacing w:line="240" w:lineRule="auto"/>
      </w:pPr>
      <w:r w:rsidRPr="00F27823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31E31D" wp14:editId="68CD3BAF">
                <wp:simplePos x="0" y="0"/>
                <wp:positionH relativeFrom="margin">
                  <wp:align>right</wp:align>
                </wp:positionH>
                <wp:positionV relativeFrom="paragraph">
                  <wp:posOffset>2443</wp:posOffset>
                </wp:positionV>
                <wp:extent cx="866140" cy="689610"/>
                <wp:effectExtent l="0" t="0" r="10160" b="12065"/>
                <wp:wrapNone/>
                <wp:docPr id="1672513814" name="Zone de texte 1672513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ECC46" w14:textId="77777777" w:rsidR="00F57F0A" w:rsidRPr="00CD07B7" w:rsidRDefault="00F57F0A" w:rsidP="00F57F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1E31D" id="Zone de texte 1672513814" o:spid="_x0000_s1030" type="#_x0000_t202" style="position:absolute;margin-left:17pt;margin-top:.2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" strokecolor="red">
                <v:textbox style="mso-fit-shape-to-text:t">
                  <w:txbxContent>
                    <w:p w14:paraId="2A5ECC46" w14:textId="77777777" w:rsidR="00F57F0A" w:rsidRPr="00CD07B7" w:rsidRDefault="00F57F0A" w:rsidP="00F57F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280" w:rsidRPr="00635280">
        <w:rPr>
          <w:b/>
          <w:bCs/>
          <w:u w:val="single"/>
        </w:rPr>
        <w:t>Évangile</w:t>
      </w:r>
      <w:r w:rsidRPr="00635280">
        <w:t xml:space="preserve"> (Lc 18, 9-14)</w:t>
      </w:r>
      <w:r>
        <w:br/>
      </w:r>
      <w:r w:rsidR="00635280" w:rsidRPr="00635280">
        <w:rPr>
          <w:i/>
          <w:iCs/>
        </w:rPr>
        <w:t xml:space="preserve">« Le publicain redescendit dans sa maison ; </w:t>
      </w:r>
      <w:r>
        <w:rPr>
          <w:i/>
          <w:iCs/>
        </w:rPr>
        <w:br/>
      </w:r>
      <w:r w:rsidR="00635280" w:rsidRPr="00635280">
        <w:rPr>
          <w:i/>
          <w:iCs/>
        </w:rPr>
        <w:t>c’est lui qui était devenu juste, plutôt que le pharisien »</w:t>
      </w:r>
    </w:p>
    <w:p w14:paraId="58B18FF8" w14:textId="77777777" w:rsidR="00635280" w:rsidRPr="00635280" w:rsidRDefault="00635280" w:rsidP="00635280">
      <w:pPr>
        <w:spacing w:line="240" w:lineRule="auto"/>
      </w:pPr>
      <w:r w:rsidRPr="00635280">
        <w:t>Évangile de Jésus Christ selon saint Luc</w:t>
      </w:r>
    </w:p>
    <w:p w14:paraId="709B878A" w14:textId="77777777" w:rsidR="006E364A" w:rsidRDefault="00635280" w:rsidP="006E364A">
      <w:pPr>
        <w:spacing w:after="0" w:line="240" w:lineRule="auto"/>
      </w:pPr>
      <w:r w:rsidRPr="00635280">
        <w:t>En ce temps-là,</w:t>
      </w:r>
    </w:p>
    <w:p w14:paraId="19AB9B11" w14:textId="141DD00C" w:rsidR="006E364A" w:rsidRPr="006E364A" w:rsidRDefault="006E364A" w:rsidP="006E364A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6E364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9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à 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t xml:space="preserve">l’adresse de certains qui étaient convaincus d’être justes et qui méprisaient les autres, 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br/>
        <w:t>Jésus dit la parabole que voici :</w:t>
      </w:r>
    </w:p>
    <w:p w14:paraId="67689E3C" w14:textId="77777777" w:rsidR="006E364A" w:rsidRPr="006E364A" w:rsidRDefault="006E364A" w:rsidP="006E364A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6E364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10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t xml:space="preserve">« Deux hommes montèrent au Temple pour prier. 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br/>
        <w:t>L’un était pharisien, et l’autre, publicain (c’est-à-dire un collecteur d’impôts).</w:t>
      </w:r>
    </w:p>
    <w:p w14:paraId="338B5371" w14:textId="77777777" w:rsidR="006E364A" w:rsidRPr="006E364A" w:rsidRDefault="006E364A" w:rsidP="006E364A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6E364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11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t>Le pharisien se tenait debout et priait en lui-même :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“Mon Dieu, je Te rends grâce parce que je ne suis pas comme les autres hommes 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br/>
        <w:t>– ils sont voleurs, injustes, adultères –, ou encore comme ce publicain.</w:t>
      </w:r>
    </w:p>
    <w:p w14:paraId="030CE242" w14:textId="77777777" w:rsidR="006E364A" w:rsidRPr="006E364A" w:rsidRDefault="006E364A" w:rsidP="006E364A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6E364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12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t>Je jeûne deux fois par semaine et je verse le dixième de tout ce que je gagne.”</w:t>
      </w:r>
    </w:p>
    <w:p w14:paraId="2050A70A" w14:textId="34A7F1F7" w:rsidR="006E364A" w:rsidRPr="006E364A" w:rsidRDefault="006E364A" w:rsidP="006E364A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6E364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13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t xml:space="preserve">Le publicain, lui, se tenait à distance et n’osait même pas lever les yeux vers le ciel ; 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mais il se frappait la poitrine, en disant : 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br/>
        <w:t>“Mon Dieu, montre-</w:t>
      </w:r>
      <w:r>
        <w:rPr>
          <w:rFonts w:ascii="Calibri" w:eastAsiaTheme="minorHAnsi" w:hAnsi="Calibri" w:cs="Calibri"/>
          <w:sz w:val="22"/>
          <w:szCs w:val="22"/>
          <w:lang w:eastAsia="en-US"/>
        </w:rPr>
        <w:t>T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t>oi favorable au pécheur que je suis !”</w:t>
      </w:r>
    </w:p>
    <w:p w14:paraId="5124F2CA" w14:textId="77777777" w:rsidR="006E364A" w:rsidRPr="006E364A" w:rsidRDefault="006E364A" w:rsidP="006E364A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6E364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lastRenderedPageBreak/>
        <w:t>14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t xml:space="preserve">Je vous le déclare : quand ce dernier redescendit dans sa maison, 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br/>
        <w:t>c’est lui qui était devenu un</w:t>
      </w:r>
      <w:r w:rsidRPr="006E364A">
        <w:rPr>
          <w:rFonts w:ascii="Calibri" w:hAnsi="Calibri" w:cs="Calibri"/>
          <w:color w:val="333333"/>
          <w:sz w:val="20"/>
          <w:szCs w:val="20"/>
        </w:rPr>
        <w:t xml:space="preserve"> 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t xml:space="preserve">homme juste, plutôt que l’autre. </w:t>
      </w:r>
      <w:r w:rsidRPr="006E364A">
        <w:rPr>
          <w:rFonts w:ascii="Calibri" w:eastAsiaTheme="minorHAnsi" w:hAnsi="Calibri" w:cs="Calibri"/>
          <w:sz w:val="22"/>
          <w:szCs w:val="22"/>
          <w:lang w:eastAsia="en-US"/>
        </w:rPr>
        <w:br/>
        <w:t>Qui s’élève sera abaissé ; qui s’abaisse sera élevé. »</w:t>
      </w:r>
    </w:p>
    <w:p w14:paraId="535705AB" w14:textId="7CFC0AC4" w:rsidR="00635280" w:rsidRPr="00635280" w:rsidRDefault="00635280" w:rsidP="00635280">
      <w:pPr>
        <w:spacing w:line="240" w:lineRule="auto"/>
      </w:pPr>
      <w:r w:rsidRPr="00635280">
        <w:t>– Acclamons la Parole de Dieu.</w:t>
      </w:r>
    </w:p>
    <w:p w14:paraId="3CB8ED34" w14:textId="77777777" w:rsidR="00635280" w:rsidRDefault="00635280" w:rsidP="00635280">
      <w:pPr>
        <w:spacing w:line="240" w:lineRule="auto"/>
      </w:pPr>
    </w:p>
    <w:sectPr w:rsidR="0063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80"/>
    <w:rsid w:val="003036B2"/>
    <w:rsid w:val="003A465A"/>
    <w:rsid w:val="003D07EE"/>
    <w:rsid w:val="004812AD"/>
    <w:rsid w:val="005E4303"/>
    <w:rsid w:val="00635280"/>
    <w:rsid w:val="006941D3"/>
    <w:rsid w:val="006E364A"/>
    <w:rsid w:val="00880925"/>
    <w:rsid w:val="00A211FA"/>
    <w:rsid w:val="00A77116"/>
    <w:rsid w:val="00AC7814"/>
    <w:rsid w:val="00F5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3B39"/>
  <w15:chartTrackingRefBased/>
  <w15:docId w15:val="{95000897-D6DB-40B3-B86B-AC687DC5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5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5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52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52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52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52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52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52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52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5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5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52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52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52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52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52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52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52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5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52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52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5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52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52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52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5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52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52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736</Words>
  <Characters>3214</Characters>
  <Application>Microsoft Office Word</Application>
  <DocSecurity>0</DocSecurity>
  <Lines>64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2025-10-26T07:57:00Z</dcterms:created>
  <dcterms:modified xsi:type="dcterms:W3CDTF">2025-10-26T18:53:00Z</dcterms:modified>
</cp:coreProperties>
</file>