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31BA" w14:textId="77777777" w:rsidR="00AE2128" w:rsidRPr="00376297" w:rsidRDefault="00AE2128" w:rsidP="00AE2128">
      <w:pPr>
        <w:rPr>
          <w:rFonts w:cstheme="minorHAnsi"/>
          <w:i/>
          <w:iCs/>
        </w:rPr>
      </w:pPr>
      <w:r w:rsidRPr="00AE2128">
        <w:rPr>
          <w:b/>
          <w:bCs/>
          <w:sz w:val="24"/>
          <w:szCs w:val="24"/>
          <w:u w:val="single"/>
        </w:rPr>
        <w:t>Messe du vendredi de la 10</w:t>
      </w:r>
      <w:r w:rsidRPr="00AE2128">
        <w:rPr>
          <w:b/>
          <w:bCs/>
          <w:sz w:val="24"/>
          <w:szCs w:val="24"/>
          <w:u w:val="single"/>
          <w:vertAlign w:val="superscript"/>
        </w:rPr>
        <w:t>e</w:t>
      </w:r>
      <w:r w:rsidRPr="00AE2128">
        <w:rPr>
          <w:b/>
          <w:bCs/>
          <w:sz w:val="24"/>
          <w:szCs w:val="24"/>
          <w:u w:val="single"/>
        </w:rPr>
        <w:t xml:space="preserve"> semaine du TO les années paires</w:t>
      </w:r>
      <w:r w:rsidRPr="00AE2128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F4068F6" w14:textId="77777777" w:rsidR="00AE2128" w:rsidRPr="001A00FD" w:rsidRDefault="00AE2128" w:rsidP="00AE2128">
      <w:pPr>
        <w:spacing w:line="240" w:lineRule="auto"/>
        <w:rPr>
          <w:rFonts w:cstheme="minorHAnsi"/>
          <w:sz w:val="16"/>
          <w:szCs w:val="16"/>
        </w:rPr>
      </w:pPr>
    </w:p>
    <w:p w14:paraId="30538E6B" w14:textId="6AB4F0F6" w:rsidR="006F24CC" w:rsidRPr="006F24CC" w:rsidRDefault="00AE2128" w:rsidP="006F24CC">
      <w:pPr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80B49" wp14:editId="39A7E6A8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5F1F" w14:textId="77777777" w:rsidR="00AE2128" w:rsidRPr="00507F30" w:rsidRDefault="00AE2128" w:rsidP="00AE212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80B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07F05F1F" w14:textId="77777777" w:rsidR="00AE2128" w:rsidRPr="00507F30" w:rsidRDefault="00AE2128" w:rsidP="00AE212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="006F24CC" w:rsidRPr="006F24CC">
        <w:t xml:space="preserve"> (1 R 19, 9a.11-16)</w:t>
      </w:r>
      <w:r>
        <w:rPr>
          <w:rFonts w:cstheme="minorHAnsi"/>
        </w:rPr>
        <w:br/>
      </w:r>
      <w:r w:rsidR="006F24CC" w:rsidRPr="006F24CC">
        <w:rPr>
          <w:i/>
          <w:iCs/>
        </w:rPr>
        <w:t>« Tiens-toi sur la montagne devant le Seigneur »</w:t>
      </w:r>
    </w:p>
    <w:p w14:paraId="108B7B39" w14:textId="429D31EA" w:rsidR="006F24CC" w:rsidRPr="006F24CC" w:rsidRDefault="006F24CC" w:rsidP="006F24CC">
      <w:r w:rsidRPr="006F24CC">
        <w:t>Lecture du premier livre des Rois</w:t>
      </w:r>
    </w:p>
    <w:p w14:paraId="2DAA8B68" w14:textId="5FFCF853" w:rsidR="006F24CC" w:rsidRDefault="006F24CC" w:rsidP="006F24CC">
      <w:pPr>
        <w:spacing w:after="0"/>
      </w:pPr>
      <w:r w:rsidRPr="006F24CC">
        <w:t>En ces jours-là,</w:t>
      </w:r>
      <w:r>
        <w:t xml:space="preserve"> </w:t>
      </w:r>
      <w:r w:rsidRPr="006F24CC">
        <w:t>le prophète Élie arriv</w:t>
      </w:r>
      <w:r>
        <w:t>a</w:t>
      </w:r>
      <w:r w:rsidRPr="006F24CC">
        <w:t xml:space="preserve"> à l’Horeb, la montagne de Dieu,</w:t>
      </w:r>
    </w:p>
    <w:p w14:paraId="3758BA70" w14:textId="2606461B" w:rsidR="006F24CC" w:rsidRPr="009030D6" w:rsidRDefault="006F24CC" w:rsidP="00FF634D">
      <w:pPr>
        <w:spacing w:after="0" w:line="240" w:lineRule="auto"/>
        <w:ind w:hanging="142"/>
      </w:pPr>
      <w:bookmarkStart w:id="1" w:name="_Hlk142749885"/>
      <w:r w:rsidRPr="00DB3C17">
        <w:rPr>
          <w:vertAlign w:val="superscript"/>
        </w:rPr>
        <w:t>9</w:t>
      </w:r>
      <w:r w:rsidR="00FF634D">
        <w:rPr>
          <w:vertAlign w:val="superscript"/>
        </w:rPr>
        <w:t>a</w:t>
      </w:r>
      <w:r w:rsidRPr="009030D6">
        <w:t xml:space="preserve">Là, il entra dans une caverne et y passa la nuit. </w:t>
      </w:r>
    </w:p>
    <w:p w14:paraId="61F5380C" w14:textId="43B94CFD" w:rsidR="006F24CC" w:rsidRPr="009030D6" w:rsidRDefault="006F24CC" w:rsidP="006F24CC">
      <w:pPr>
        <w:spacing w:after="0" w:line="240" w:lineRule="auto"/>
        <w:ind w:hanging="142"/>
      </w:pPr>
      <w:r w:rsidRPr="00DB3C17">
        <w:rPr>
          <w:vertAlign w:val="superscript"/>
        </w:rPr>
        <w:t>11</w:t>
      </w:r>
      <w:r w:rsidRPr="009030D6">
        <w:t xml:space="preserve">Le Seigneur dit : </w:t>
      </w:r>
      <w:r w:rsidR="001A00FD">
        <w:br/>
      </w:r>
      <w:r w:rsidRPr="009030D6">
        <w:t xml:space="preserve">« Sors et tiens-toi sur la montagne devant le Seigneur, car </w:t>
      </w:r>
      <w:r>
        <w:t>I</w:t>
      </w:r>
      <w:r w:rsidRPr="009030D6">
        <w:t xml:space="preserve">l va passer. » </w:t>
      </w:r>
      <w:r>
        <w:br/>
      </w:r>
      <w:r w:rsidRPr="009030D6">
        <w:t xml:space="preserve">À l’approche du Seigneur, il y eut un ouragan, </w:t>
      </w:r>
      <w:r>
        <w:br/>
      </w:r>
      <w:r w:rsidRPr="009030D6">
        <w:t xml:space="preserve">si fort et si violent qu’il fendait les montagnes et brisait les rochers, </w:t>
      </w:r>
      <w:r>
        <w:br/>
      </w:r>
      <w:r w:rsidRPr="009030D6">
        <w:t xml:space="preserve">mais le Seigneur n’était pas dans l’ouragan ; </w:t>
      </w:r>
      <w:r>
        <w:br/>
      </w:r>
      <w:r w:rsidRPr="009030D6">
        <w:t xml:space="preserve">et après l’ouragan, il y eut un tremblement de terre, </w:t>
      </w:r>
      <w:r>
        <w:br/>
      </w:r>
      <w:r w:rsidRPr="009030D6">
        <w:t>mais le Seigneur n’était pas dans le tremblement de terre ;</w:t>
      </w:r>
    </w:p>
    <w:p w14:paraId="17740AA4" w14:textId="2D6C5D3F" w:rsidR="006F24CC" w:rsidRPr="009030D6" w:rsidRDefault="006F24CC" w:rsidP="006F24CC">
      <w:pPr>
        <w:spacing w:line="240" w:lineRule="auto"/>
        <w:ind w:hanging="142"/>
      </w:pPr>
      <w:r w:rsidRPr="00DB3C17">
        <w:rPr>
          <w:vertAlign w:val="superscript"/>
        </w:rPr>
        <w:t>12</w:t>
      </w:r>
      <w:r w:rsidRPr="009030D6">
        <w:t xml:space="preserve">et après ce tremblement de terre, un feu, </w:t>
      </w:r>
      <w:r>
        <w:br/>
      </w:r>
      <w:r w:rsidRPr="009030D6">
        <w:t xml:space="preserve">mais le Seigneur n’était pas dans ce feu ; </w:t>
      </w:r>
      <w:r>
        <w:br/>
      </w:r>
      <w:r w:rsidRPr="009030D6">
        <w:t>et après ce feu, le murmure d’une brise légère.</w:t>
      </w:r>
    </w:p>
    <w:p w14:paraId="59C8E6BB" w14:textId="0DB864F5" w:rsidR="006F24CC" w:rsidRPr="009030D6" w:rsidRDefault="006F24CC" w:rsidP="006F24CC">
      <w:pPr>
        <w:spacing w:after="0" w:line="240" w:lineRule="auto"/>
        <w:ind w:hanging="142"/>
      </w:pPr>
      <w:r w:rsidRPr="00DB3C17">
        <w:rPr>
          <w:vertAlign w:val="superscript"/>
        </w:rPr>
        <w:t>13</w:t>
      </w:r>
      <w:r w:rsidRPr="009030D6">
        <w:t xml:space="preserve">Aussitôt qu’il l’entendit, Élie se couvrit le visage avec son manteau, </w:t>
      </w:r>
      <w:r>
        <w:br/>
      </w:r>
      <w:r w:rsidRPr="009030D6">
        <w:t xml:space="preserve">il sortit et se tint à l’entrée de la caverne. </w:t>
      </w:r>
      <w:r>
        <w:br/>
      </w:r>
      <w:bookmarkEnd w:id="1"/>
      <w:r w:rsidRPr="009030D6">
        <w:t>Alors il entendit une voix qui disait : « Que fais-tu là, Élie ? »</w:t>
      </w:r>
    </w:p>
    <w:p w14:paraId="0B4873C5" w14:textId="07F20C2A" w:rsidR="006F24CC" w:rsidRPr="009030D6" w:rsidRDefault="006F24CC" w:rsidP="006F24CC">
      <w:pPr>
        <w:spacing w:line="240" w:lineRule="auto"/>
        <w:ind w:hanging="142"/>
      </w:pPr>
      <w:r w:rsidRPr="00DB3C17">
        <w:rPr>
          <w:vertAlign w:val="superscript"/>
        </w:rPr>
        <w:t>14</w:t>
      </w:r>
      <w:r w:rsidRPr="009030D6">
        <w:t xml:space="preserve">Il répondit : « J’éprouve une ardeur jalouse pour </w:t>
      </w:r>
      <w:r>
        <w:t>T</w:t>
      </w:r>
      <w:r w:rsidRPr="009030D6">
        <w:t xml:space="preserve">oi, Seigneur, Dieu de l’univers. </w:t>
      </w:r>
      <w:r>
        <w:br/>
      </w:r>
      <w:r w:rsidRPr="009030D6">
        <w:t xml:space="preserve">Les fils d’Israël ont abandonné </w:t>
      </w:r>
      <w:r>
        <w:t>T</w:t>
      </w:r>
      <w:r w:rsidRPr="009030D6">
        <w:t xml:space="preserve">on Alliance, renversé </w:t>
      </w:r>
      <w:r>
        <w:t>T</w:t>
      </w:r>
      <w:r w:rsidRPr="009030D6">
        <w:t xml:space="preserve">es autels, et tué </w:t>
      </w:r>
      <w:r>
        <w:t>T</w:t>
      </w:r>
      <w:r w:rsidRPr="009030D6">
        <w:t>es prophètes par l’épée ; moi, je suis le seul à être resté et ils cherchent à prendre ma vie. »</w:t>
      </w:r>
    </w:p>
    <w:p w14:paraId="758E0C41" w14:textId="7E1FC0AA" w:rsidR="006F24CC" w:rsidRPr="009030D6" w:rsidRDefault="006F24CC" w:rsidP="006F24CC">
      <w:pPr>
        <w:spacing w:after="0" w:line="240" w:lineRule="auto"/>
        <w:ind w:hanging="142"/>
      </w:pPr>
      <w:r w:rsidRPr="00DB3C17">
        <w:rPr>
          <w:vertAlign w:val="superscript"/>
        </w:rPr>
        <w:t>15</w:t>
      </w:r>
      <w:r w:rsidRPr="009030D6">
        <w:t xml:space="preserve">Le Seigneur lui dit : « Repars vers Damas, par le chemin du désert. </w:t>
      </w:r>
      <w:r>
        <w:br/>
      </w:r>
      <w:r w:rsidRPr="009030D6">
        <w:t xml:space="preserve">Arrivé là, tu consacreras par l’onction </w:t>
      </w:r>
      <w:proofErr w:type="spellStart"/>
      <w:r w:rsidRPr="009030D6">
        <w:t>Hazaël</w:t>
      </w:r>
      <w:proofErr w:type="spellEnd"/>
      <w:r w:rsidRPr="009030D6">
        <w:t xml:space="preserve"> comme roi de Syrie ;</w:t>
      </w:r>
    </w:p>
    <w:p w14:paraId="65790296" w14:textId="3A11C7D0" w:rsidR="006F24CC" w:rsidRPr="009030D6" w:rsidRDefault="006F24CC" w:rsidP="00FF634D">
      <w:pPr>
        <w:spacing w:line="240" w:lineRule="auto"/>
        <w:ind w:hanging="142"/>
      </w:pPr>
      <w:r w:rsidRPr="00DB3C17">
        <w:rPr>
          <w:vertAlign w:val="superscript"/>
        </w:rPr>
        <w:t>16</w:t>
      </w:r>
      <w:r w:rsidRPr="009030D6">
        <w:t xml:space="preserve">puis tu consacreras Jéhu, fils de </w:t>
      </w:r>
      <w:proofErr w:type="spellStart"/>
      <w:r w:rsidRPr="009030D6">
        <w:t>Namsi</w:t>
      </w:r>
      <w:proofErr w:type="spellEnd"/>
      <w:r w:rsidRPr="009030D6">
        <w:t xml:space="preserve">, comme roi d’Israël ; </w:t>
      </w:r>
      <w:r>
        <w:br/>
      </w:r>
      <w:r w:rsidRPr="009030D6">
        <w:t xml:space="preserve">et tu consacreras Élisée, fils de </w:t>
      </w:r>
      <w:proofErr w:type="spellStart"/>
      <w:r w:rsidRPr="009030D6">
        <w:t>Shafath</w:t>
      </w:r>
      <w:proofErr w:type="spellEnd"/>
      <w:r w:rsidRPr="009030D6">
        <w:t>, d’Abel-</w:t>
      </w:r>
      <w:proofErr w:type="spellStart"/>
      <w:r w:rsidRPr="009030D6">
        <w:t>Mehola</w:t>
      </w:r>
      <w:proofErr w:type="spellEnd"/>
      <w:r w:rsidRPr="009030D6">
        <w:t>, comme prophète pour te succéder.</w:t>
      </w:r>
    </w:p>
    <w:p w14:paraId="57758D1C" w14:textId="505289CD" w:rsidR="006F24CC" w:rsidRDefault="006F24CC" w:rsidP="006F24CC">
      <w:r w:rsidRPr="006F24CC">
        <w:t>– Parole du Seigneur.</w:t>
      </w:r>
    </w:p>
    <w:p w14:paraId="3EDBF9B5" w14:textId="4E79389D" w:rsidR="00FF634D" w:rsidRPr="006F24CC" w:rsidRDefault="00FF634D" w:rsidP="006F24CC"/>
    <w:p w14:paraId="0D5953D0" w14:textId="69681A04" w:rsidR="006F24CC" w:rsidRPr="006F24CC" w:rsidRDefault="00FF634D" w:rsidP="006F24CC">
      <w:pPr>
        <w:rPr>
          <w:i/>
          <w:iCs/>
        </w:rPr>
      </w:pPr>
      <w:r w:rsidRPr="001A00FD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42319D" wp14:editId="7290B931">
                <wp:simplePos x="0" y="0"/>
                <wp:positionH relativeFrom="margin">
                  <wp:posOffset>4883603</wp:posOffset>
                </wp:positionH>
                <wp:positionV relativeFrom="paragraph">
                  <wp:posOffset>6531</wp:posOffset>
                </wp:positionV>
                <wp:extent cx="866609" cy="689610"/>
                <wp:effectExtent l="0" t="0" r="10160" b="14605"/>
                <wp:wrapNone/>
                <wp:docPr id="134127357" name="Zone de texte 134127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C578" w14:textId="77777777" w:rsidR="00FF634D" w:rsidRPr="00507F30" w:rsidRDefault="00FF634D" w:rsidP="00AE212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2319D" id="Zone de texte 134127357" o:spid="_x0000_s1027" type="#_x0000_t202" style="position:absolute;margin-left:384.5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xjqWfZAAAACQEAAA8AAAAAAAAAAAAAAAAAcQQAAGRycy9kb3ducmV2LnhtbFBLBQYAAAAABAAE&#10;APMAAAB3BQAAAAA=&#10;" strokecolor="red">
                <v:textbox style="mso-fit-shape-to-text:t">
                  <w:txbxContent>
                    <w:p w14:paraId="6A2FC578" w14:textId="77777777" w:rsidR="00FF634D" w:rsidRPr="00507F30" w:rsidRDefault="00FF634D" w:rsidP="00AE212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0FD">
        <w:rPr>
          <w:b/>
          <w:bCs/>
          <w:u w:val="single"/>
        </w:rPr>
        <w:t>Psaume</w:t>
      </w:r>
      <w:r>
        <w:t xml:space="preserve"> </w:t>
      </w:r>
      <w:r w:rsidR="006F24CC" w:rsidRPr="006F24CC">
        <w:t>Ps 26 (27), 7-8ab, 8c-9abc, 13-14</w:t>
      </w:r>
      <w:r>
        <w:br/>
      </w:r>
      <w:r w:rsidR="006F24CC" w:rsidRPr="006F24CC">
        <w:rPr>
          <w:i/>
          <w:iCs/>
        </w:rPr>
        <w:t xml:space="preserve">R/ </w:t>
      </w:r>
      <w:r w:rsidRPr="00FF634D">
        <w:rPr>
          <w:i/>
          <w:iCs/>
          <w:vertAlign w:val="superscript"/>
        </w:rPr>
        <w:t>9a</w:t>
      </w:r>
      <w:r w:rsidR="006F24CC" w:rsidRPr="006F24CC">
        <w:rPr>
          <w:i/>
          <w:iCs/>
        </w:rPr>
        <w:t xml:space="preserve">C’est </w:t>
      </w:r>
      <w:r w:rsidRPr="00FF634D">
        <w:rPr>
          <w:i/>
          <w:iCs/>
        </w:rPr>
        <w:t>T</w:t>
      </w:r>
      <w:r w:rsidR="006F24CC" w:rsidRPr="006F24CC">
        <w:rPr>
          <w:i/>
          <w:iCs/>
        </w:rPr>
        <w:t>a face, Seigneur, que je cherche</w:t>
      </w:r>
    </w:p>
    <w:p w14:paraId="71F5330C" w14:textId="77777777" w:rsidR="00FF634D" w:rsidRPr="00E2524C" w:rsidRDefault="00FF634D" w:rsidP="00FF634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7</w:t>
      </w:r>
      <w:r w:rsidRPr="00E2524C">
        <w:t xml:space="preserve">Écoute, Seigneur, je </w:t>
      </w:r>
      <w:r>
        <w:t>T</w:t>
      </w:r>
      <w:r w:rsidRPr="00E2524C">
        <w:t xml:space="preserve">'appelle ! </w:t>
      </w:r>
      <w:r>
        <w:br/>
      </w:r>
      <w:r w:rsidRPr="00E2524C">
        <w:t>Pitié ! Réponds-moi !</w:t>
      </w:r>
    </w:p>
    <w:p w14:paraId="66B44EFD" w14:textId="77777777" w:rsidR="00FF634D" w:rsidRPr="00E2524C" w:rsidRDefault="00FF634D" w:rsidP="00FF634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8</w:t>
      </w:r>
      <w:r w:rsidRPr="00E2524C">
        <w:t xml:space="preserve">Mon cœur m'a redit </w:t>
      </w:r>
      <w:r>
        <w:t>T</w:t>
      </w:r>
      <w:r w:rsidRPr="00E2524C">
        <w:t xml:space="preserve">a parole : </w:t>
      </w:r>
      <w:r>
        <w:br/>
      </w:r>
      <w:r w:rsidRPr="00E2524C">
        <w:t xml:space="preserve">« Cherchez ma face. » </w:t>
      </w:r>
    </w:p>
    <w:p w14:paraId="67AC9DFD" w14:textId="2BFE5732" w:rsidR="00FF634D" w:rsidRDefault="00FF634D" w:rsidP="00FF634D">
      <w:pPr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9</w:t>
      </w:r>
      <w:r w:rsidRPr="00E2524C">
        <w:t xml:space="preserve">C'est </w:t>
      </w:r>
      <w:r>
        <w:t>T</w:t>
      </w:r>
      <w:r w:rsidRPr="00E2524C">
        <w:t xml:space="preserve">a face, Seigneur, que je cherche : </w:t>
      </w:r>
      <w:r>
        <w:br/>
      </w:r>
      <w:r w:rsidRPr="00E2524C">
        <w:t xml:space="preserve">ne me cache pas </w:t>
      </w:r>
      <w:r>
        <w:t>T</w:t>
      </w:r>
      <w:r w:rsidRPr="00E2524C">
        <w:t xml:space="preserve">a face. </w:t>
      </w:r>
      <w:r>
        <w:br/>
      </w:r>
      <w:r w:rsidRPr="00E2524C">
        <w:t xml:space="preserve">N'écarte pas </w:t>
      </w:r>
      <w:r>
        <w:t>T</w:t>
      </w:r>
      <w:r w:rsidRPr="00E2524C">
        <w:t xml:space="preserve">on serviteur avec colère : </w:t>
      </w:r>
      <w:r>
        <w:br/>
      </w:r>
      <w:r>
        <w:t>T</w:t>
      </w:r>
      <w:r w:rsidRPr="00E2524C">
        <w:t>u restes mon secours.</w:t>
      </w:r>
    </w:p>
    <w:p w14:paraId="36930D86" w14:textId="0F0F5072" w:rsidR="00FF634D" w:rsidRPr="00E2524C" w:rsidRDefault="00FF634D" w:rsidP="00FF634D">
      <w:pPr>
        <w:spacing w:after="0" w:line="240" w:lineRule="auto"/>
        <w:ind w:hanging="142"/>
      </w:pPr>
      <w:bookmarkStart w:id="2" w:name="_Hlk125908251"/>
      <w:r w:rsidRPr="00E2524C">
        <w:rPr>
          <w:vertAlign w:val="superscript"/>
        </w:rPr>
        <w:t>13</w:t>
      </w:r>
      <w:r w:rsidRPr="00E2524C">
        <w:t xml:space="preserve">Mais j'en suis sûr, je verrai les bontés du Seigneur </w:t>
      </w:r>
      <w:r>
        <w:br/>
      </w:r>
      <w:r w:rsidRPr="00E2524C">
        <w:t xml:space="preserve">sur la terre des vivants. </w:t>
      </w:r>
    </w:p>
    <w:p w14:paraId="427A8F78" w14:textId="571DE466" w:rsidR="00FF634D" w:rsidRPr="00E2524C" w:rsidRDefault="00FF634D" w:rsidP="00FF634D">
      <w:pPr>
        <w:spacing w:line="240" w:lineRule="auto"/>
        <w:ind w:hanging="142"/>
      </w:pPr>
      <w:r w:rsidRPr="00E2524C">
        <w:rPr>
          <w:vertAlign w:val="superscript"/>
        </w:rPr>
        <w:t>14</w:t>
      </w:r>
      <w:r w:rsidRPr="00E2524C">
        <w:t xml:space="preserve">« Espère le Seigneur, sois fort et prends courage ; </w:t>
      </w:r>
      <w:r>
        <w:br/>
      </w:r>
      <w:r w:rsidRPr="00E2524C">
        <w:t>espère le Seigneur. »</w:t>
      </w:r>
    </w:p>
    <w:bookmarkEnd w:id="2"/>
    <w:p w14:paraId="593C7291" w14:textId="009C207A" w:rsidR="006F24CC" w:rsidRPr="006F24CC" w:rsidRDefault="001A00FD" w:rsidP="006F24CC">
      <w:r w:rsidRPr="001A00FD">
        <w:rPr>
          <w:u w:val="single"/>
        </w:rPr>
        <w:lastRenderedPageBreak/>
        <w:t>Acclamation</w:t>
      </w:r>
      <w:r w:rsidRPr="006F24CC">
        <w:t> (Ph 2, 15d.16a)</w:t>
      </w:r>
    </w:p>
    <w:p w14:paraId="6BC65EC1" w14:textId="3B77AB11" w:rsidR="006F24CC" w:rsidRDefault="006F24CC" w:rsidP="006F24CC">
      <w:r w:rsidRPr="006F24CC">
        <w:t>Alléluia. Alléluia.</w:t>
      </w:r>
      <w:r w:rsidRPr="006F24CC">
        <w:br/>
        <w:t>Vous brillez comme des astres dans l’univers</w:t>
      </w:r>
      <w:r w:rsidRPr="006F24CC">
        <w:br/>
        <w:t>en tenant ferme la parole de vie.</w:t>
      </w:r>
      <w:r w:rsidRPr="006F24CC">
        <w:br/>
        <w:t>Alléluia.</w:t>
      </w:r>
    </w:p>
    <w:p w14:paraId="75937120" w14:textId="02C066FF" w:rsidR="001A00FD" w:rsidRPr="006F24CC" w:rsidRDefault="001A00FD" w:rsidP="006F24CC"/>
    <w:p w14:paraId="5D3A424A" w14:textId="0096891B" w:rsidR="001A00FD" w:rsidRPr="006F24CC" w:rsidRDefault="001A00FD" w:rsidP="001A00FD">
      <w:pPr>
        <w:rPr>
          <w:i/>
          <w:iCs/>
        </w:rPr>
      </w:pPr>
      <w:r w:rsidRPr="001A00FD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4DCBC0" wp14:editId="2A16830D">
                <wp:simplePos x="0" y="0"/>
                <wp:positionH relativeFrom="margin">
                  <wp:align>right</wp:align>
                </wp:positionH>
                <wp:positionV relativeFrom="paragraph">
                  <wp:posOffset>3628</wp:posOffset>
                </wp:positionV>
                <wp:extent cx="866140" cy="689610"/>
                <wp:effectExtent l="0" t="0" r="10160" b="14605"/>
                <wp:wrapNone/>
                <wp:docPr id="1081917481" name="Zone de texte 1081917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389B" w14:textId="77777777" w:rsidR="001A00FD" w:rsidRPr="00507F30" w:rsidRDefault="001A00FD" w:rsidP="00AE212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DCBC0" id="Zone de texte 1081917481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A3B389B" w14:textId="77777777" w:rsidR="001A00FD" w:rsidRPr="00507F30" w:rsidRDefault="001A00FD" w:rsidP="00AE212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24CC">
        <w:rPr>
          <w:b/>
          <w:bCs/>
          <w:u w:val="single"/>
        </w:rPr>
        <w:t>Évangile</w:t>
      </w:r>
      <w:r w:rsidRPr="006F24CC">
        <w:t xml:space="preserve"> (Mt 5, 27-32)</w:t>
      </w:r>
      <w:r>
        <w:br/>
      </w:r>
      <w:r w:rsidRPr="006F24CC">
        <w:rPr>
          <w:i/>
          <w:iCs/>
        </w:rPr>
        <w:t>« Tout homme qui regarde une femme avec convoitise a déjà commis l’adultère »</w:t>
      </w:r>
    </w:p>
    <w:p w14:paraId="342E1131" w14:textId="77777777" w:rsidR="006F24CC" w:rsidRPr="006F24CC" w:rsidRDefault="006F24CC" w:rsidP="006F24CC">
      <w:r w:rsidRPr="006F24CC">
        <w:t>Évangile de Jésus Christ selon saint Matthieu</w:t>
      </w:r>
    </w:p>
    <w:p w14:paraId="06D2A125" w14:textId="33A31411" w:rsidR="001A00FD" w:rsidRDefault="006F24CC" w:rsidP="00F06E1A">
      <w:pPr>
        <w:spacing w:after="0"/>
      </w:pPr>
      <w:r w:rsidRPr="006F24CC">
        <w:t>En ce temps-là,</w:t>
      </w:r>
      <w:r w:rsidR="001A00FD">
        <w:t xml:space="preserve"> </w:t>
      </w:r>
      <w:r w:rsidRPr="006F24CC">
        <w:t xml:space="preserve">Jésus disait à </w:t>
      </w:r>
      <w:r w:rsidR="001A00FD">
        <w:t>S</w:t>
      </w:r>
      <w:r w:rsidRPr="006F24CC">
        <w:t>es disciples :</w:t>
      </w:r>
    </w:p>
    <w:p w14:paraId="42481FA9" w14:textId="250DE8D5" w:rsidR="00F06E1A" w:rsidRPr="001374C6" w:rsidRDefault="00F06E1A" w:rsidP="00F06E1A">
      <w:pPr>
        <w:spacing w:after="0" w:line="240" w:lineRule="auto"/>
        <w:ind w:hanging="142"/>
      </w:pPr>
      <w:r w:rsidRPr="001374C6">
        <w:rPr>
          <w:vertAlign w:val="superscript"/>
        </w:rPr>
        <w:t>27</w:t>
      </w:r>
      <w:r>
        <w:rPr>
          <w:vertAlign w:val="superscript"/>
        </w:rPr>
        <w:t> </w:t>
      </w:r>
      <w:r>
        <w:t>« </w:t>
      </w:r>
      <w:r w:rsidRPr="001374C6">
        <w:t xml:space="preserve">Vous avez appris qu’il a été dit : </w:t>
      </w:r>
      <w:r>
        <w:br/>
        <w:t>"</w:t>
      </w:r>
      <w:r w:rsidRPr="001374C6">
        <w:t>Tu ne commettras pas d’adultère</w:t>
      </w:r>
      <w:r>
        <w:t>"</w:t>
      </w:r>
      <w:r w:rsidRPr="001374C6">
        <w:t>.</w:t>
      </w:r>
    </w:p>
    <w:p w14:paraId="63F37121" w14:textId="77777777" w:rsidR="00F06E1A" w:rsidRPr="001374C6" w:rsidRDefault="00F06E1A" w:rsidP="00F06E1A">
      <w:pPr>
        <w:spacing w:line="240" w:lineRule="auto"/>
        <w:ind w:hanging="142"/>
      </w:pPr>
      <w:r w:rsidRPr="001374C6">
        <w:rPr>
          <w:vertAlign w:val="superscript"/>
        </w:rPr>
        <w:t>28</w:t>
      </w:r>
      <w:r w:rsidRPr="001374C6">
        <w:t xml:space="preserve">Eh bien ! moi, je vous dis : </w:t>
      </w:r>
      <w:r>
        <w:br/>
      </w:r>
      <w:r w:rsidRPr="001374C6">
        <w:t xml:space="preserve">Tout homme qui regarde une femme avec convoitise </w:t>
      </w:r>
      <w:r>
        <w:br/>
      </w:r>
      <w:r w:rsidRPr="001374C6">
        <w:t>a déjà commis l’adultère avec elle dans son cœur.</w:t>
      </w:r>
    </w:p>
    <w:p w14:paraId="0D47FDEC" w14:textId="708C8705" w:rsidR="00F06E1A" w:rsidRPr="001374C6" w:rsidRDefault="00F06E1A" w:rsidP="00F06E1A">
      <w:pPr>
        <w:spacing w:after="0" w:line="240" w:lineRule="auto"/>
        <w:ind w:hanging="142"/>
      </w:pPr>
      <w:r w:rsidRPr="001374C6">
        <w:rPr>
          <w:vertAlign w:val="superscript"/>
        </w:rPr>
        <w:t>29</w:t>
      </w:r>
      <w:r w:rsidRPr="001374C6">
        <w:t xml:space="preserve">Si ton œil droit entraîne ta chute, </w:t>
      </w:r>
      <w:r>
        <w:br/>
      </w:r>
      <w:r w:rsidRPr="001374C6">
        <w:t xml:space="preserve">arrache-le et jette-le loin de toi, </w:t>
      </w:r>
      <w:r>
        <w:br/>
      </w:r>
      <w:r w:rsidRPr="001374C6">
        <w:t xml:space="preserve">car mieux vaut pour toi perdre un de tes membres </w:t>
      </w:r>
      <w:r>
        <w:br/>
      </w:r>
      <w:r w:rsidRPr="001374C6">
        <w:t>que d’avoir ton corps tout entier jeté dans la géhenne.</w:t>
      </w:r>
    </w:p>
    <w:p w14:paraId="1DE4EEAC" w14:textId="5A24ADDF" w:rsidR="00F06E1A" w:rsidRPr="001374C6" w:rsidRDefault="00F06E1A" w:rsidP="00F06E1A">
      <w:pPr>
        <w:spacing w:line="240" w:lineRule="auto"/>
        <w:ind w:hanging="142"/>
      </w:pPr>
      <w:r w:rsidRPr="001374C6">
        <w:rPr>
          <w:vertAlign w:val="superscript"/>
        </w:rPr>
        <w:t>30</w:t>
      </w:r>
      <w:r w:rsidRPr="001374C6">
        <w:t xml:space="preserve">Et si ta main droite entraîne ta chute, </w:t>
      </w:r>
      <w:r>
        <w:br/>
      </w:r>
      <w:proofErr w:type="spellStart"/>
      <w:r w:rsidRPr="001374C6">
        <w:t>coupe-la</w:t>
      </w:r>
      <w:proofErr w:type="spellEnd"/>
      <w:r w:rsidRPr="001374C6">
        <w:t xml:space="preserve"> et jette-la loin de toi, </w:t>
      </w:r>
      <w:r>
        <w:br/>
      </w:r>
      <w:r w:rsidRPr="001374C6">
        <w:t xml:space="preserve">car mieux vaut pour toi perdre un de tes membres </w:t>
      </w:r>
      <w:r>
        <w:br/>
      </w:r>
      <w:r w:rsidRPr="001374C6">
        <w:t>que d’avoir ton corps tout entier qui s’en aille dans la géhenne.</w:t>
      </w:r>
    </w:p>
    <w:p w14:paraId="72A50F34" w14:textId="3D5435BB" w:rsidR="00F06E1A" w:rsidRPr="001374C6" w:rsidRDefault="00F06E1A" w:rsidP="00F06E1A">
      <w:pPr>
        <w:spacing w:after="0" w:line="240" w:lineRule="auto"/>
        <w:ind w:hanging="142"/>
      </w:pPr>
      <w:r w:rsidRPr="001374C6">
        <w:rPr>
          <w:vertAlign w:val="superscript"/>
        </w:rPr>
        <w:t>31</w:t>
      </w:r>
      <w:r w:rsidRPr="001374C6">
        <w:t xml:space="preserve">Il a été dit également : </w:t>
      </w:r>
      <w:r>
        <w:br/>
        <w:t>"</w:t>
      </w:r>
      <w:r w:rsidRPr="001374C6">
        <w:t>Si quelqu’un renvoie sa femme, qu’il lui donne un acte de répudiation.</w:t>
      </w:r>
      <w:r>
        <w:t>"</w:t>
      </w:r>
    </w:p>
    <w:p w14:paraId="41452C1C" w14:textId="32A736A5" w:rsidR="00F06E1A" w:rsidRPr="001374C6" w:rsidRDefault="00F06E1A" w:rsidP="00F06E1A">
      <w:pPr>
        <w:spacing w:line="240" w:lineRule="auto"/>
        <w:ind w:hanging="142"/>
      </w:pPr>
      <w:r w:rsidRPr="001374C6">
        <w:rPr>
          <w:vertAlign w:val="superscript"/>
        </w:rPr>
        <w:t>32</w:t>
      </w:r>
      <w:r w:rsidRPr="001374C6">
        <w:t xml:space="preserve">Eh bien ! moi, je vous dis : </w:t>
      </w:r>
      <w:r>
        <w:br/>
      </w:r>
      <w:r w:rsidRPr="001374C6">
        <w:t xml:space="preserve">Tout homme qui renvoie sa femme, </w:t>
      </w:r>
      <w:r>
        <w:br/>
      </w:r>
      <w:r w:rsidRPr="001374C6">
        <w:t xml:space="preserve">sauf en cas d’union illégitime, </w:t>
      </w:r>
      <w:r>
        <w:br/>
      </w:r>
      <w:r w:rsidRPr="001374C6">
        <w:t xml:space="preserve">la pousse à l’adultère ; </w:t>
      </w:r>
      <w:r>
        <w:br/>
      </w:r>
      <w:r w:rsidRPr="001374C6">
        <w:t xml:space="preserve">et si quelqu’un épouse une femme renvoyée, </w:t>
      </w:r>
      <w:r>
        <w:br/>
      </w:r>
      <w:r w:rsidRPr="001374C6">
        <w:t>il est adultère.</w:t>
      </w:r>
      <w:r>
        <w:t> »</w:t>
      </w:r>
    </w:p>
    <w:p w14:paraId="0CAD2C25" w14:textId="77777777" w:rsidR="006F24CC" w:rsidRPr="006F24CC" w:rsidRDefault="006F24CC" w:rsidP="006F24CC">
      <w:r w:rsidRPr="006F24CC">
        <w:t>            – Acclamons la Parole de Dieu.</w:t>
      </w:r>
    </w:p>
    <w:p w14:paraId="17EFEB42" w14:textId="77777777" w:rsidR="00AE2128" w:rsidRDefault="00AE2128"/>
    <w:sectPr w:rsidR="00AE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8"/>
    <w:rsid w:val="001A00FD"/>
    <w:rsid w:val="00551A69"/>
    <w:rsid w:val="006F24CC"/>
    <w:rsid w:val="00AE2128"/>
    <w:rsid w:val="00E20061"/>
    <w:rsid w:val="00F06E1A"/>
    <w:rsid w:val="00FA6E1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C157"/>
  <w15:chartTrackingRefBased/>
  <w15:docId w15:val="{1509DB42-7857-4D42-A050-C0BB206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2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E2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E21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E21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1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1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1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1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1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1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1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1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1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24CC"/>
    <w:rPr>
      <w:b/>
      <w:bCs/>
    </w:rPr>
  </w:style>
  <w:style w:type="character" w:styleId="Accentuation">
    <w:name w:val="Emphasis"/>
    <w:basedOn w:val="Policepardfaut"/>
    <w:uiPriority w:val="20"/>
    <w:qFormat/>
    <w:rsid w:val="006F2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2024-06-13T21:21:00Z</dcterms:created>
  <dcterms:modified xsi:type="dcterms:W3CDTF">2024-06-13T21:40:00Z</dcterms:modified>
</cp:coreProperties>
</file>