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6D1AE" w14:textId="77777777" w:rsidR="00CA7629" w:rsidRDefault="003A1BE3" w:rsidP="00CA7629">
      <w:pPr>
        <w:spacing w:line="240" w:lineRule="auto"/>
      </w:pPr>
      <w:r w:rsidRPr="003A1BE3">
        <w:rPr>
          <w:b/>
          <w:bCs/>
          <w:sz w:val="24"/>
          <w:szCs w:val="24"/>
          <w:u w:val="single"/>
        </w:rPr>
        <w:t>Messe</w:t>
      </w:r>
      <w:r w:rsidRPr="003A1BE3">
        <w:rPr>
          <w:b/>
          <w:bCs/>
          <w:u w:val="single"/>
        </w:rPr>
        <w:t xml:space="preserve"> de la bienheureuse Vierge Marie Mère de l’Eglise</w:t>
      </w:r>
      <w:r w:rsidRPr="003A1BE3">
        <w:rPr>
          <w:b/>
          <w:bCs/>
          <w:u w:val="single"/>
        </w:rPr>
        <w:br/>
      </w:r>
      <w:r w:rsidR="00CA7629" w:rsidRPr="00BE4431">
        <w:rPr>
          <w:i/>
          <w:iCs/>
        </w:rPr>
        <w:t>Support pour méditation écrite</w:t>
      </w:r>
      <w:r w:rsidR="00CA7629">
        <w:rPr>
          <w:i/>
          <w:iCs/>
        </w:rPr>
        <w:t xml:space="preserve"> des textes du jour</w:t>
      </w:r>
    </w:p>
    <w:p w14:paraId="65C6ED01" w14:textId="77777777" w:rsidR="00CA7629" w:rsidRDefault="00CA7629" w:rsidP="00CA7629">
      <w:pPr>
        <w:spacing w:line="240" w:lineRule="auto"/>
      </w:pPr>
    </w:p>
    <w:p w14:paraId="3CF41313" w14:textId="0339AB2E" w:rsidR="00000000" w:rsidRPr="003A1BE3" w:rsidRDefault="00CA7629" w:rsidP="00CA7629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3B006A" wp14:editId="448BE92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866140" cy="652780"/>
                <wp:effectExtent l="0" t="0" r="10160" b="14605"/>
                <wp:wrapNone/>
                <wp:docPr id="11114946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BF0DE" w14:textId="77777777" w:rsidR="00CA7629" w:rsidRPr="00507F30" w:rsidRDefault="00CA7629" w:rsidP="00CA762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3B006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pt;margin-top:.8pt;width:68.2pt;height:51.4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" strokecolor="red">
                <v:textbox style="mso-fit-shape-to-text:t">
                  <w:txbxContent>
                    <w:p w14:paraId="7E3BF0DE" w14:textId="77777777" w:rsidR="00CA7629" w:rsidRPr="00507F30" w:rsidRDefault="00CA7629" w:rsidP="00CA762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>
        <w:rPr>
          <w:b/>
          <w:bCs/>
          <w:u w:val="single"/>
        </w:rPr>
        <w:t xml:space="preserve"> Choix 1</w:t>
      </w:r>
      <w:r w:rsidRPr="00CA7629">
        <w:rPr>
          <w:b/>
          <w:bCs/>
        </w:rPr>
        <w:t xml:space="preserve"> </w:t>
      </w:r>
      <w:r w:rsidRPr="007C0B9D">
        <w:t>(</w:t>
      </w:r>
      <w:proofErr w:type="spellStart"/>
      <w:r w:rsidRPr="007C0B9D">
        <w:t>Gn</w:t>
      </w:r>
      <w:proofErr w:type="spellEnd"/>
      <w:r w:rsidRPr="007C0B9D">
        <w:t xml:space="preserve"> </w:t>
      </w:r>
      <w:r>
        <w:t xml:space="preserve">3, </w:t>
      </w:r>
      <w:r w:rsidRPr="007C0B9D">
        <w:t>9</w:t>
      </w:r>
      <w:r>
        <w:t>-15.20</w:t>
      </w:r>
      <w:r w:rsidRPr="007C0B9D">
        <w:t>)</w:t>
      </w:r>
      <w:r>
        <w:br/>
      </w:r>
      <w:r w:rsidRPr="003A1BE3">
        <w:rPr>
          <w:i/>
          <w:iCs/>
        </w:rPr>
        <w:t>« La mère de tous les vivants »</w:t>
      </w:r>
    </w:p>
    <w:p w14:paraId="242338EE" w14:textId="77777777" w:rsidR="003A1BE3" w:rsidRPr="003A1BE3" w:rsidRDefault="003A1BE3" w:rsidP="00CA7629">
      <w:pPr>
        <w:spacing w:line="240" w:lineRule="auto"/>
      </w:pPr>
      <w:r w:rsidRPr="003A1BE3">
        <w:t>Lecture du livre de la Genèse</w:t>
      </w:r>
    </w:p>
    <w:p w14:paraId="6499A119" w14:textId="77777777" w:rsidR="00CA7629" w:rsidRDefault="003A1BE3" w:rsidP="00B76A97">
      <w:pPr>
        <w:spacing w:after="0" w:line="240" w:lineRule="auto"/>
      </w:pPr>
      <w:r w:rsidRPr="003A1BE3">
        <w:t>Quand Adam eut mangé du fruit de l’arbre,</w:t>
      </w:r>
    </w:p>
    <w:p w14:paraId="7FB1D21D" w14:textId="77777777" w:rsidR="00CA7629" w:rsidRPr="005A3754" w:rsidRDefault="00CA7629" w:rsidP="00CA7629">
      <w:pPr>
        <w:spacing w:after="0"/>
        <w:ind w:hanging="142"/>
      </w:pPr>
      <w:r>
        <w:rPr>
          <w:vertAlign w:val="superscript"/>
        </w:rPr>
        <w:t xml:space="preserve">  </w:t>
      </w:r>
      <w:r w:rsidRPr="005A3754">
        <w:rPr>
          <w:vertAlign w:val="superscript"/>
        </w:rPr>
        <w:t>9</w:t>
      </w:r>
      <w:r w:rsidRPr="005A3754">
        <w:t>Le Seigneur Dieu appela l’homme et lui dit : « Où es-tu donc ? »</w:t>
      </w:r>
    </w:p>
    <w:p w14:paraId="63D6B159" w14:textId="44DD0168" w:rsidR="00CA7629" w:rsidRPr="005A3754" w:rsidRDefault="00CA7629" w:rsidP="00CA7629">
      <w:pPr>
        <w:spacing w:after="0"/>
        <w:ind w:hanging="142"/>
      </w:pPr>
      <w:r w:rsidRPr="005A3754">
        <w:rPr>
          <w:vertAlign w:val="superscript"/>
        </w:rPr>
        <w:t>10</w:t>
      </w:r>
      <w:r w:rsidRPr="005A3754">
        <w:t xml:space="preserve">Il répondit : « J’ai entendu </w:t>
      </w:r>
      <w:r>
        <w:t>T</w:t>
      </w:r>
      <w:r w:rsidRPr="005A3754">
        <w:t xml:space="preserve">a voix dans le jardin, </w:t>
      </w:r>
      <w:r w:rsidR="00B76A97">
        <w:br/>
      </w:r>
      <w:r w:rsidRPr="005A3754">
        <w:t>j’ai pris peur parce que je suis nu, et je me suis caché. »</w:t>
      </w:r>
    </w:p>
    <w:p w14:paraId="3E5E8544" w14:textId="77777777" w:rsidR="00CA7629" w:rsidRPr="005A3754" w:rsidRDefault="00CA7629" w:rsidP="00CA7629">
      <w:pPr>
        <w:spacing w:after="0"/>
        <w:ind w:hanging="142"/>
      </w:pPr>
      <w:r w:rsidRPr="005A3754">
        <w:rPr>
          <w:vertAlign w:val="superscript"/>
        </w:rPr>
        <w:t>11</w:t>
      </w:r>
      <w:r w:rsidRPr="005A3754">
        <w:t xml:space="preserve">Le Seigneur reprit : « Qui donc t’a dit que tu étais nu ? </w:t>
      </w:r>
      <w:r>
        <w:br/>
      </w:r>
      <w:r w:rsidRPr="005A3754">
        <w:t>Aurais-tu mangé de l’arbre dont je t’avais interdit de manger ? »</w:t>
      </w:r>
    </w:p>
    <w:p w14:paraId="4B2B44B0" w14:textId="6F46E0EA" w:rsidR="00CA7629" w:rsidRPr="005A3754" w:rsidRDefault="00CA7629" w:rsidP="00CA7629">
      <w:pPr>
        <w:spacing w:after="0"/>
        <w:ind w:hanging="142"/>
      </w:pPr>
      <w:r w:rsidRPr="005A3754">
        <w:rPr>
          <w:vertAlign w:val="superscript"/>
        </w:rPr>
        <w:t>12</w:t>
      </w:r>
      <w:r w:rsidRPr="005A3754">
        <w:t xml:space="preserve">L’homme répondit : </w:t>
      </w:r>
      <w:r>
        <w:br/>
      </w:r>
      <w:r w:rsidRPr="005A3754">
        <w:t xml:space="preserve">« La femme que </w:t>
      </w:r>
      <w:r w:rsidR="00F702B8">
        <w:t>T</w:t>
      </w:r>
      <w:r w:rsidRPr="005A3754">
        <w:t xml:space="preserve">u m’as donnée, </w:t>
      </w:r>
      <w:r w:rsidR="00864832">
        <w:br/>
      </w:r>
      <w:r w:rsidRPr="005A3754">
        <w:t>c’est elle qui m’a donné du fruit de l’arbre, et j’en ai mangé. »</w:t>
      </w:r>
    </w:p>
    <w:p w14:paraId="55F6FC9C" w14:textId="77777777" w:rsidR="00CA7629" w:rsidRPr="005A3754" w:rsidRDefault="00CA7629" w:rsidP="00CA7629">
      <w:pPr>
        <w:ind w:hanging="142"/>
      </w:pPr>
      <w:r w:rsidRPr="005A3754">
        <w:rPr>
          <w:vertAlign w:val="superscript"/>
        </w:rPr>
        <w:t>13</w:t>
      </w:r>
      <w:r w:rsidRPr="005A3754">
        <w:t xml:space="preserve">Le Seigneur Dieu dit à la femme : « Qu’as-tu fait là ? » </w:t>
      </w:r>
      <w:r>
        <w:br/>
      </w:r>
      <w:r w:rsidRPr="005A3754">
        <w:t>La femme répondit : « Le serpent m’a trompée, et j’ai mangé. »</w:t>
      </w:r>
    </w:p>
    <w:p w14:paraId="7F45E35B" w14:textId="24E2CA48" w:rsidR="00CA7629" w:rsidRPr="005A3754" w:rsidRDefault="00CA7629" w:rsidP="00CA7629">
      <w:pPr>
        <w:spacing w:after="0"/>
        <w:ind w:hanging="142"/>
      </w:pPr>
      <w:r w:rsidRPr="005A3754">
        <w:rPr>
          <w:vertAlign w:val="superscript"/>
        </w:rPr>
        <w:t>14</w:t>
      </w:r>
      <w:r w:rsidRPr="005A3754">
        <w:t xml:space="preserve">Alors le Seigneur Dieu dit au serpent : </w:t>
      </w:r>
      <w:r>
        <w:br/>
      </w:r>
      <w:r w:rsidRPr="005A3754">
        <w:t xml:space="preserve">« Parce que tu as fait cela, </w:t>
      </w:r>
      <w:r w:rsidR="00B76A97">
        <w:br/>
      </w:r>
      <w:r w:rsidRPr="005A3754">
        <w:t xml:space="preserve">tu seras maudit parmi tous les animaux et toutes les bêtes des champs. </w:t>
      </w:r>
      <w:r>
        <w:br/>
      </w:r>
      <w:r w:rsidRPr="005A3754">
        <w:t xml:space="preserve">Tu ramperas sur le ventre </w:t>
      </w:r>
      <w:r w:rsidR="00864832">
        <w:br/>
      </w:r>
      <w:r w:rsidRPr="005A3754">
        <w:t>et tu mangeras de la poussière tous les jours de ta vie.</w:t>
      </w:r>
    </w:p>
    <w:p w14:paraId="37300F79" w14:textId="405C02C3" w:rsidR="00CA7629" w:rsidRPr="005A3754" w:rsidRDefault="00CA7629" w:rsidP="00CA7629">
      <w:pPr>
        <w:ind w:hanging="142"/>
      </w:pPr>
      <w:r w:rsidRPr="005A3754">
        <w:rPr>
          <w:vertAlign w:val="superscript"/>
        </w:rPr>
        <w:t>15</w:t>
      </w:r>
      <w:r w:rsidRPr="005A3754">
        <w:t xml:space="preserve">Je mettrai une hostilité entre toi et la femme, </w:t>
      </w:r>
      <w:r w:rsidR="00864832">
        <w:br/>
      </w:r>
      <w:r w:rsidRPr="005A3754">
        <w:t xml:space="preserve">entre ta descendance et sa descendance : </w:t>
      </w:r>
      <w:r>
        <w:br/>
      </w:r>
      <w:r w:rsidRPr="005A3754">
        <w:t>celle-ci te meurtrira la tête, et toi, tu lui meurtriras le talon. »</w:t>
      </w:r>
    </w:p>
    <w:p w14:paraId="3A653574" w14:textId="57C07D47" w:rsidR="00CA7629" w:rsidRPr="005A3754" w:rsidRDefault="00CA7629" w:rsidP="00CA7629">
      <w:pPr>
        <w:ind w:hanging="142"/>
      </w:pPr>
      <w:r w:rsidRPr="005A3754">
        <w:rPr>
          <w:vertAlign w:val="superscript"/>
        </w:rPr>
        <w:t>20</w:t>
      </w:r>
      <w:r w:rsidRPr="005A3754">
        <w:t xml:space="preserve">L’homme appela sa femme Ève (c’est-à-dire : la vivante), </w:t>
      </w:r>
      <w:r>
        <w:br/>
      </w:r>
      <w:r w:rsidRPr="005A3754">
        <w:t>parce qu’elle fut la mère de tous les vivants.</w:t>
      </w:r>
    </w:p>
    <w:p w14:paraId="5186EA3F" w14:textId="60C259D8" w:rsidR="003A1BE3" w:rsidRDefault="003A1BE3" w:rsidP="00CA7629">
      <w:pPr>
        <w:spacing w:line="240" w:lineRule="auto"/>
      </w:pPr>
      <w:r w:rsidRPr="003A1BE3">
        <w:t>– Parole du Seigneur.</w:t>
      </w:r>
    </w:p>
    <w:p w14:paraId="0E5C07C5" w14:textId="77777777" w:rsidR="00CA7629" w:rsidRPr="003A1BE3" w:rsidRDefault="00CA7629" w:rsidP="00CA7629">
      <w:pPr>
        <w:spacing w:line="240" w:lineRule="auto"/>
      </w:pPr>
    </w:p>
    <w:p w14:paraId="3ABB4B6B" w14:textId="4DE35ED0" w:rsidR="003A1BE3" w:rsidRPr="003A1BE3" w:rsidRDefault="00CA7629" w:rsidP="00CA7629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86CB3A" wp14:editId="26C8F6D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866140" cy="652780"/>
                <wp:effectExtent l="0" t="0" r="10160" b="14605"/>
                <wp:wrapNone/>
                <wp:docPr id="117134000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2A942" w14:textId="77777777" w:rsidR="00CA7629" w:rsidRPr="00507F30" w:rsidRDefault="00CA7629" w:rsidP="00CA762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6CB3A" id="_x0000_s1027" type="#_x0000_t202" style="position:absolute;margin-left:17pt;margin-top:.8pt;width:68.2pt;height:51.4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" strokecolor="red">
                <v:textbox style="mso-fit-shape-to-text:t">
                  <w:txbxContent>
                    <w:p w14:paraId="2D02A942" w14:textId="77777777" w:rsidR="00CA7629" w:rsidRPr="00507F30" w:rsidRDefault="00CA7629" w:rsidP="00CA762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>
        <w:rPr>
          <w:b/>
          <w:bCs/>
          <w:u w:val="single"/>
        </w:rPr>
        <w:t xml:space="preserve"> Choix </w:t>
      </w:r>
      <w:r w:rsidR="00B76A97">
        <w:rPr>
          <w:b/>
          <w:bCs/>
          <w:u w:val="single"/>
        </w:rPr>
        <w:t>2</w:t>
      </w:r>
      <w:r w:rsidRPr="00CA7629">
        <w:rPr>
          <w:b/>
          <w:bCs/>
        </w:rPr>
        <w:t xml:space="preserve"> </w:t>
      </w:r>
      <w:r w:rsidRPr="003A1BE3">
        <w:t>(</w:t>
      </w:r>
      <w:proofErr w:type="spellStart"/>
      <w:r w:rsidRPr="003A1BE3">
        <w:t>Ac</w:t>
      </w:r>
      <w:proofErr w:type="spellEnd"/>
      <w:r w:rsidRPr="003A1BE3">
        <w:t xml:space="preserve"> 1, 12-14)</w:t>
      </w:r>
      <w:r>
        <w:br/>
      </w:r>
      <w:r w:rsidR="003A1BE3" w:rsidRPr="003A1BE3">
        <w:rPr>
          <w:i/>
          <w:iCs/>
        </w:rPr>
        <w:t>« Ils étaient assidus à la prière, avec Marie la mère de Jésus »</w:t>
      </w:r>
    </w:p>
    <w:p w14:paraId="3E492BC0" w14:textId="77777777" w:rsidR="003A1BE3" w:rsidRPr="003A1BE3" w:rsidRDefault="003A1BE3" w:rsidP="00CA7629">
      <w:pPr>
        <w:spacing w:line="240" w:lineRule="auto"/>
      </w:pPr>
      <w:r w:rsidRPr="003A1BE3">
        <w:t>Lecture du livre des Actes des Apôtres</w:t>
      </w:r>
    </w:p>
    <w:p w14:paraId="1E01D4BA" w14:textId="77777777" w:rsidR="00D643B0" w:rsidRDefault="003A1BE3" w:rsidP="00D643B0">
      <w:pPr>
        <w:spacing w:after="0" w:line="240" w:lineRule="auto"/>
      </w:pPr>
      <w:r w:rsidRPr="003A1BE3">
        <w:t>Les Apôtres, après avoir vu Jésus s’en aller vers le ciel,</w:t>
      </w:r>
    </w:p>
    <w:p w14:paraId="474AA296" w14:textId="02E55ABE" w:rsidR="00D643B0" w:rsidRPr="00C060C5" w:rsidRDefault="00D643B0" w:rsidP="00D643B0">
      <w:pPr>
        <w:spacing w:line="240" w:lineRule="auto"/>
        <w:ind w:hanging="142"/>
      </w:pPr>
      <w:r w:rsidRPr="00C060C5">
        <w:rPr>
          <w:vertAlign w:val="superscript"/>
        </w:rPr>
        <w:t>12</w:t>
      </w:r>
      <w:r w:rsidRPr="00C060C5">
        <w:t xml:space="preserve">retournèrent à Jérusalem </w:t>
      </w:r>
      <w:r>
        <w:br/>
      </w:r>
      <w:r w:rsidRPr="00C060C5">
        <w:t xml:space="preserve">depuis le lieu-dit « mont des Oliviers » qui en est proche, </w:t>
      </w:r>
      <w:r>
        <w:br/>
      </w:r>
      <w:r w:rsidRPr="00C060C5">
        <w:t>– la distance de marche ne dépasse pas ce qui est permis le jour du sabbat.</w:t>
      </w:r>
    </w:p>
    <w:p w14:paraId="154C251E" w14:textId="77777777" w:rsidR="00D643B0" w:rsidRPr="00C060C5" w:rsidRDefault="00D643B0" w:rsidP="00D643B0">
      <w:pPr>
        <w:spacing w:after="0" w:line="240" w:lineRule="auto"/>
        <w:ind w:hanging="142"/>
      </w:pPr>
      <w:r w:rsidRPr="00C060C5">
        <w:rPr>
          <w:vertAlign w:val="superscript"/>
        </w:rPr>
        <w:t>13</w:t>
      </w:r>
      <w:r w:rsidRPr="00C060C5">
        <w:t xml:space="preserve">À leur arrivée, ils montèrent dans la chambre haute où ils se tenaient habituellement ; </w:t>
      </w:r>
      <w:r>
        <w:br/>
      </w:r>
      <w:r w:rsidRPr="00C060C5">
        <w:t xml:space="preserve">c’était Pierre, Jean, Jacques et André, Philippe et Thomas, Barthélemy et Matthieu, </w:t>
      </w:r>
      <w:r>
        <w:br/>
      </w:r>
      <w:r w:rsidRPr="00C060C5">
        <w:t>Jacques fils d’Alphée, Simon le Zélote, et Jude fils de Jacques.</w:t>
      </w:r>
    </w:p>
    <w:p w14:paraId="2538B476" w14:textId="2E3F39F8" w:rsidR="00D643B0" w:rsidRPr="00C060C5" w:rsidRDefault="00D643B0" w:rsidP="00D643B0">
      <w:pPr>
        <w:spacing w:line="240" w:lineRule="auto"/>
        <w:ind w:hanging="142"/>
      </w:pPr>
      <w:r w:rsidRPr="00C060C5">
        <w:rPr>
          <w:vertAlign w:val="superscript"/>
        </w:rPr>
        <w:t>14</w:t>
      </w:r>
      <w:r w:rsidRPr="00C060C5">
        <w:t xml:space="preserve">Tous, d’un même cœur, étaient assidus à la prière, </w:t>
      </w:r>
      <w:r>
        <w:br/>
      </w:r>
      <w:r w:rsidRPr="00C060C5">
        <w:t xml:space="preserve">avec des femmes, avec Marie la mère de Jésus, et avec </w:t>
      </w:r>
      <w:r>
        <w:t>S</w:t>
      </w:r>
      <w:r w:rsidRPr="00C060C5">
        <w:t>es frères.</w:t>
      </w:r>
    </w:p>
    <w:p w14:paraId="28C8D01F" w14:textId="7E96155A" w:rsidR="003A1BE3" w:rsidRDefault="003A1BE3" w:rsidP="00CA7629">
      <w:pPr>
        <w:spacing w:line="240" w:lineRule="auto"/>
      </w:pPr>
      <w:r w:rsidRPr="003A1BE3">
        <w:t>– Parole du Seigneur.</w:t>
      </w:r>
    </w:p>
    <w:p w14:paraId="410CD7F6" w14:textId="7A8D3E9E" w:rsidR="003A1BE3" w:rsidRPr="003A1BE3" w:rsidRDefault="00A56E45" w:rsidP="00CA7629">
      <w:pPr>
        <w:spacing w:line="240" w:lineRule="auto"/>
        <w:rPr>
          <w:i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8EB5CA" wp14:editId="29E4B74C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866140" cy="652780"/>
                <wp:effectExtent l="0" t="0" r="10160" b="14605"/>
                <wp:wrapNone/>
                <wp:docPr id="92516691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D9F68" w14:textId="77777777" w:rsidR="00A56E45" w:rsidRPr="00507F30" w:rsidRDefault="00A56E45" w:rsidP="00CA762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8EB5CA" id="_x0000_s1028" type="#_x0000_t202" style="position:absolute;margin-left:17pt;margin-top:-.2pt;width:68.2pt;height:51.4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" strokecolor="red">
                <v:textbox style="mso-fit-shape-to-text:t">
                  <w:txbxContent>
                    <w:p w14:paraId="1A4D9F68" w14:textId="77777777" w:rsidR="00A56E45" w:rsidRPr="00507F30" w:rsidRDefault="00A56E45" w:rsidP="00CA762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64832" w:rsidRPr="003A1BE3">
        <w:rPr>
          <w:b/>
          <w:bCs/>
          <w:u w:val="single"/>
        </w:rPr>
        <w:t>Psaume</w:t>
      </w:r>
      <w:r w:rsidR="00864832">
        <w:t xml:space="preserve"> Ps </w:t>
      </w:r>
      <w:r w:rsidR="003A1BE3" w:rsidRPr="003A1BE3">
        <w:t>86 (87), 1-2, 3 et 5, 6-7</w:t>
      </w:r>
      <w:r w:rsidR="00864832">
        <w:br/>
      </w:r>
      <w:r w:rsidR="003A1BE3" w:rsidRPr="003A1BE3">
        <w:rPr>
          <w:i/>
          <w:iCs/>
        </w:rPr>
        <w:t xml:space="preserve">R/ </w:t>
      </w:r>
      <w:r w:rsidR="00864832" w:rsidRPr="00864832">
        <w:rPr>
          <w:i/>
          <w:iCs/>
          <w:vertAlign w:val="superscript"/>
        </w:rPr>
        <w:t>3</w:t>
      </w:r>
      <w:r w:rsidR="003A1BE3" w:rsidRPr="003A1BE3">
        <w:rPr>
          <w:i/>
          <w:iCs/>
        </w:rPr>
        <w:t>Pour ta gloire on parle de toi,</w:t>
      </w:r>
      <w:r w:rsidR="00864832" w:rsidRPr="00864832">
        <w:rPr>
          <w:i/>
          <w:iCs/>
        </w:rPr>
        <w:t xml:space="preserve"> </w:t>
      </w:r>
      <w:r w:rsidR="003A1BE3" w:rsidRPr="003A1BE3">
        <w:rPr>
          <w:i/>
          <w:iCs/>
        </w:rPr>
        <w:t>ville de Dieu ! </w:t>
      </w:r>
    </w:p>
    <w:p w14:paraId="24C5C7B8" w14:textId="0874ECFA" w:rsidR="003A1BE3" w:rsidRPr="003A1BE3" w:rsidRDefault="003A1BE3" w:rsidP="00CA7629">
      <w:pPr>
        <w:spacing w:line="240" w:lineRule="auto"/>
      </w:pPr>
      <w:r w:rsidRPr="003A1BE3">
        <w:t>Elle est fondée sur les montagnes saintes.</w:t>
      </w:r>
      <w:r w:rsidRPr="003A1BE3">
        <w:br/>
        <w:t>Le Seigneur aime les portes de Sion</w:t>
      </w:r>
      <w:r w:rsidRPr="003A1BE3">
        <w:br/>
        <w:t>plus que toutes les demeures de Jacob.</w:t>
      </w:r>
    </w:p>
    <w:p w14:paraId="528BAA7F" w14:textId="10E900BB" w:rsidR="003A1BE3" w:rsidRPr="003A1BE3" w:rsidRDefault="003A1BE3" w:rsidP="00CA7629">
      <w:pPr>
        <w:spacing w:line="240" w:lineRule="auto"/>
      </w:pPr>
      <w:r w:rsidRPr="003A1BE3">
        <w:t>Pour ta gloire on parle de toi, ville de Dieu !</w:t>
      </w:r>
      <w:r w:rsidRPr="003A1BE3">
        <w:br/>
        <w:t>Mais on appelle Sion : « Ma mère ! »</w:t>
      </w:r>
      <w:r w:rsidRPr="003A1BE3">
        <w:br/>
        <w:t>car en elle, tout homme est né.</w:t>
      </w:r>
      <w:r w:rsidRPr="003A1BE3">
        <w:br/>
        <w:t>C’est lui, le Très-Haut, qui la maintient.</w:t>
      </w:r>
    </w:p>
    <w:p w14:paraId="53189D02" w14:textId="01114D37" w:rsidR="003A1BE3" w:rsidRDefault="003A1BE3" w:rsidP="00CA7629">
      <w:pPr>
        <w:spacing w:line="240" w:lineRule="auto"/>
      </w:pPr>
      <w:r w:rsidRPr="003A1BE3">
        <w:t>Au registre des peuples, le Seigneur écrit :</w:t>
      </w:r>
      <w:r w:rsidRPr="003A1BE3">
        <w:br/>
        <w:t>« Chacun est né là-bas. »</w:t>
      </w:r>
      <w:r w:rsidRPr="003A1BE3">
        <w:br/>
        <w:t>Tous ensemble ils dansent, et ils chantent :</w:t>
      </w:r>
      <w:r w:rsidRPr="003A1BE3">
        <w:br/>
        <w:t>« En toi, toutes nos sources ! »</w:t>
      </w:r>
    </w:p>
    <w:p w14:paraId="233A1EA1" w14:textId="289CE6C1" w:rsidR="00A56E45" w:rsidRDefault="00A56E45" w:rsidP="00CA7629">
      <w:pPr>
        <w:spacing w:line="240" w:lineRule="auto"/>
      </w:pPr>
    </w:p>
    <w:p w14:paraId="61A36ACA" w14:textId="346B1340" w:rsidR="00A56E45" w:rsidRPr="003A1BE3" w:rsidRDefault="00A56E45" w:rsidP="00CA7629">
      <w:pPr>
        <w:spacing w:line="240" w:lineRule="auto"/>
        <w:rPr>
          <w:u w:val="single"/>
        </w:rPr>
      </w:pPr>
      <w:r w:rsidRPr="000F2A73">
        <w:rPr>
          <w:u w:val="single"/>
        </w:rPr>
        <w:t>Acclamation</w:t>
      </w:r>
    </w:p>
    <w:p w14:paraId="62189CA0" w14:textId="5D9416FD" w:rsidR="003A1BE3" w:rsidRDefault="003A1BE3" w:rsidP="00CA7629">
      <w:pPr>
        <w:spacing w:line="240" w:lineRule="auto"/>
      </w:pPr>
      <w:r w:rsidRPr="003A1BE3">
        <w:t>Alléluia. Alléluia.</w:t>
      </w:r>
      <w:r w:rsidRPr="003A1BE3">
        <w:br/>
        <w:t>Heureuse Vierge Marie</w:t>
      </w:r>
      <w:r w:rsidR="000F2A73">
        <w:t xml:space="preserve">, </w:t>
      </w:r>
      <w:r w:rsidRPr="003A1BE3">
        <w:t>tu as enfanté le Seigneur !</w:t>
      </w:r>
      <w:r w:rsidRPr="003A1BE3">
        <w:br/>
        <w:t>Bienheureuse Mère de l’Église,</w:t>
      </w:r>
      <w:r w:rsidR="000F2A73">
        <w:t xml:space="preserve"> </w:t>
      </w:r>
      <w:r w:rsidRPr="003A1BE3">
        <w:t>tu fais brûler en nous l’Esprit</w:t>
      </w:r>
      <w:r w:rsidR="000F2A73">
        <w:t xml:space="preserve"> </w:t>
      </w:r>
      <w:r w:rsidRPr="003A1BE3">
        <w:t>de ton Fils Jésus, le Christ.</w:t>
      </w:r>
      <w:r w:rsidRPr="003A1BE3">
        <w:br/>
        <w:t>Alléluia.</w:t>
      </w:r>
    </w:p>
    <w:p w14:paraId="5FF0A541" w14:textId="35B761E3" w:rsidR="000F2A73" w:rsidRPr="003A1BE3" w:rsidRDefault="000F2A73" w:rsidP="00CA7629">
      <w:pPr>
        <w:spacing w:line="240" w:lineRule="auto"/>
        <w:rPr>
          <w:sz w:val="8"/>
          <w:szCs w:val="8"/>
        </w:rPr>
      </w:pPr>
    </w:p>
    <w:p w14:paraId="0B366058" w14:textId="5403DB0F" w:rsidR="000F2A73" w:rsidRPr="003A1BE3" w:rsidRDefault="000F2A73" w:rsidP="000F2A73">
      <w:pPr>
        <w:spacing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421FAC" wp14:editId="32F7B52D">
                <wp:simplePos x="0" y="0"/>
                <wp:positionH relativeFrom="margin">
                  <wp:align>right</wp:align>
                </wp:positionH>
                <wp:positionV relativeFrom="paragraph">
                  <wp:posOffset>4152</wp:posOffset>
                </wp:positionV>
                <wp:extent cx="866140" cy="652780"/>
                <wp:effectExtent l="0" t="0" r="10160" b="14605"/>
                <wp:wrapNone/>
                <wp:docPr id="119354290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05449" w14:textId="77777777" w:rsidR="000F2A73" w:rsidRPr="00507F30" w:rsidRDefault="000F2A73" w:rsidP="00CA762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421FAC" id="_x0000_s1029" type="#_x0000_t202" style="position:absolute;margin-left:17pt;margin-top:.35pt;width:68.2pt;height:51.4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" strokecolor="red">
                <v:textbox style="mso-fit-shape-to-text:t">
                  <w:txbxContent>
                    <w:p w14:paraId="33E05449" w14:textId="77777777" w:rsidR="000F2A73" w:rsidRPr="00507F30" w:rsidRDefault="000F2A73" w:rsidP="00CA762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1BE3">
        <w:rPr>
          <w:b/>
          <w:bCs/>
          <w:u w:val="single"/>
        </w:rPr>
        <w:t>Évangile</w:t>
      </w:r>
      <w:r w:rsidRPr="003A1BE3">
        <w:t xml:space="preserve"> (</w:t>
      </w:r>
      <w:proofErr w:type="spellStart"/>
      <w:r w:rsidRPr="003A1BE3">
        <w:t>Jn</w:t>
      </w:r>
      <w:proofErr w:type="spellEnd"/>
      <w:r w:rsidRPr="003A1BE3">
        <w:t xml:space="preserve"> 19, 25-34)</w:t>
      </w:r>
      <w:r>
        <w:br/>
      </w:r>
      <w:r w:rsidRPr="003A1BE3">
        <w:rPr>
          <w:i/>
          <w:iCs/>
        </w:rPr>
        <w:t>« Voici ton fils. Voici ta mère »</w:t>
      </w:r>
    </w:p>
    <w:p w14:paraId="653D868E" w14:textId="77777777" w:rsidR="003A1BE3" w:rsidRPr="003A1BE3" w:rsidRDefault="003A1BE3" w:rsidP="00CA7629">
      <w:pPr>
        <w:spacing w:line="240" w:lineRule="auto"/>
      </w:pPr>
      <w:r w:rsidRPr="003A1BE3">
        <w:t>Évangile de Jésus Christ selon saint Jean</w:t>
      </w:r>
    </w:p>
    <w:p w14:paraId="0F0F53C1" w14:textId="763EE4A6" w:rsidR="00050BDA" w:rsidRPr="001B4577" w:rsidRDefault="00050BDA" w:rsidP="00050BDA">
      <w:pPr>
        <w:spacing w:after="0" w:line="240" w:lineRule="auto"/>
        <w:ind w:hanging="142"/>
      </w:pPr>
      <w:r w:rsidRPr="001B4577">
        <w:rPr>
          <w:vertAlign w:val="superscript"/>
        </w:rPr>
        <w:t>25</w:t>
      </w:r>
      <w:r>
        <w:t>P</w:t>
      </w:r>
      <w:r w:rsidRPr="001B4577">
        <w:t xml:space="preserve">rès de la croix de Jésus se tenaient </w:t>
      </w:r>
      <w:r>
        <w:t>S</w:t>
      </w:r>
      <w:r w:rsidRPr="001B4577">
        <w:t xml:space="preserve">a mère </w:t>
      </w:r>
      <w:r>
        <w:br/>
      </w:r>
      <w:r w:rsidRPr="001B4577">
        <w:t xml:space="preserve">et la sœur de </w:t>
      </w:r>
      <w:r>
        <w:t>S</w:t>
      </w:r>
      <w:r w:rsidRPr="001B4577">
        <w:t>a mère, Marie, femme de Cléophas, et Marie Madeleine.</w:t>
      </w:r>
    </w:p>
    <w:p w14:paraId="5A0CD666" w14:textId="77777777" w:rsidR="00050BDA" w:rsidRPr="001B4577" w:rsidRDefault="00050BDA" w:rsidP="00050BDA">
      <w:pPr>
        <w:spacing w:after="0" w:line="240" w:lineRule="auto"/>
        <w:ind w:hanging="142"/>
      </w:pPr>
      <w:r w:rsidRPr="001B4577">
        <w:rPr>
          <w:vertAlign w:val="superscript"/>
        </w:rPr>
        <w:t>26</w:t>
      </w:r>
      <w:r w:rsidRPr="001B4577">
        <w:t xml:space="preserve">Jésus, voyant </w:t>
      </w:r>
      <w:r>
        <w:t>S</w:t>
      </w:r>
      <w:r w:rsidRPr="001B4577">
        <w:t>a mère, et près d’elle le disciple qu’</w:t>
      </w:r>
      <w:r>
        <w:t>I</w:t>
      </w:r>
      <w:r w:rsidRPr="001B4577">
        <w:t xml:space="preserve">l aimait, dit à </w:t>
      </w:r>
      <w:r>
        <w:t>S</w:t>
      </w:r>
      <w:r w:rsidRPr="001B4577">
        <w:t xml:space="preserve">a mère : </w:t>
      </w:r>
      <w:r>
        <w:br/>
      </w:r>
      <w:r w:rsidRPr="001B4577">
        <w:t>« Femme, voici ton fils. »</w:t>
      </w:r>
    </w:p>
    <w:p w14:paraId="3989E53E" w14:textId="77777777" w:rsidR="00050BDA" w:rsidRPr="001B4577" w:rsidRDefault="00050BDA" w:rsidP="00050BDA">
      <w:pPr>
        <w:spacing w:line="240" w:lineRule="auto"/>
        <w:ind w:hanging="142"/>
      </w:pPr>
      <w:r w:rsidRPr="001B4577">
        <w:rPr>
          <w:vertAlign w:val="superscript"/>
        </w:rPr>
        <w:t>27</w:t>
      </w:r>
      <w:r w:rsidRPr="001B4577">
        <w:t xml:space="preserve">Puis </w:t>
      </w:r>
      <w:r>
        <w:t>I</w:t>
      </w:r>
      <w:r w:rsidRPr="001B4577">
        <w:t xml:space="preserve">l dit au disciple : « Voici ta mère. » </w:t>
      </w:r>
      <w:r>
        <w:br/>
      </w:r>
      <w:r w:rsidRPr="001B4577">
        <w:t>Et à partir de cette heure-là, le disciple la prit chez lui.</w:t>
      </w:r>
    </w:p>
    <w:p w14:paraId="7A2C3B5C" w14:textId="65D6A8BE" w:rsidR="00050BDA" w:rsidRPr="001B4577" w:rsidRDefault="00050BDA" w:rsidP="00050BDA">
      <w:pPr>
        <w:spacing w:after="0" w:line="240" w:lineRule="auto"/>
        <w:ind w:right="-284" w:hanging="142"/>
      </w:pPr>
      <w:r w:rsidRPr="001B4577">
        <w:rPr>
          <w:vertAlign w:val="superscript"/>
        </w:rPr>
        <w:t>28</w:t>
      </w:r>
      <w:r w:rsidRPr="001B4577">
        <w:t xml:space="preserve">Après cela, sachant que tout, désormais, était achevé pour que l’Écriture s’accomplisse jusqu’au bout, </w:t>
      </w:r>
      <w:r>
        <w:br/>
      </w:r>
      <w:r w:rsidRPr="001B4577">
        <w:t>Jésus dit : « J’ai soif. »</w:t>
      </w:r>
    </w:p>
    <w:p w14:paraId="0DEE2F56" w14:textId="77777777" w:rsidR="00050BDA" w:rsidRPr="001B4577" w:rsidRDefault="00050BDA" w:rsidP="00050BDA">
      <w:pPr>
        <w:spacing w:after="0" w:line="240" w:lineRule="auto"/>
        <w:ind w:hanging="142"/>
      </w:pPr>
      <w:r w:rsidRPr="001B4577">
        <w:rPr>
          <w:vertAlign w:val="superscript"/>
        </w:rPr>
        <w:t>29</w:t>
      </w:r>
      <w:r w:rsidRPr="001B4577">
        <w:t xml:space="preserve">Il y avait là un récipient plein d’une boisson vinaigrée. </w:t>
      </w:r>
      <w:r>
        <w:br/>
      </w:r>
      <w:r w:rsidRPr="001B4577">
        <w:t xml:space="preserve">On fixa donc une éponge remplie de ce vinaigre à une branche d’hysope, </w:t>
      </w:r>
      <w:r>
        <w:br/>
      </w:r>
      <w:r w:rsidRPr="001B4577">
        <w:t xml:space="preserve">et on l’approcha de </w:t>
      </w:r>
      <w:r>
        <w:t>S</w:t>
      </w:r>
      <w:r w:rsidRPr="001B4577">
        <w:t>a bouche.</w:t>
      </w:r>
    </w:p>
    <w:p w14:paraId="059AB3E9" w14:textId="77777777" w:rsidR="00050BDA" w:rsidRPr="001B4577" w:rsidRDefault="00050BDA" w:rsidP="00050BDA">
      <w:pPr>
        <w:spacing w:line="240" w:lineRule="auto"/>
        <w:ind w:hanging="142"/>
      </w:pPr>
      <w:r w:rsidRPr="001B4577">
        <w:rPr>
          <w:vertAlign w:val="superscript"/>
        </w:rPr>
        <w:t>30</w:t>
      </w:r>
      <w:r w:rsidRPr="001B4577">
        <w:t xml:space="preserve">Quand </w:t>
      </w:r>
      <w:r>
        <w:t>I</w:t>
      </w:r>
      <w:r w:rsidRPr="001B4577">
        <w:t xml:space="preserve">l eut pris le vinaigre, Jésus dit : « Tout est accompli. » </w:t>
      </w:r>
      <w:r>
        <w:br/>
      </w:r>
      <w:r w:rsidRPr="001B4577">
        <w:t xml:space="preserve">Puis, inclinant la tête, </w:t>
      </w:r>
      <w:r>
        <w:t>I</w:t>
      </w:r>
      <w:r w:rsidRPr="001B4577">
        <w:t>l remit l’esprit.</w:t>
      </w:r>
    </w:p>
    <w:p w14:paraId="1AF4B7EE" w14:textId="77777777" w:rsidR="00050BDA" w:rsidRPr="001B4577" w:rsidRDefault="00050BDA" w:rsidP="00050BDA">
      <w:pPr>
        <w:spacing w:after="0" w:line="240" w:lineRule="auto"/>
        <w:ind w:hanging="142"/>
      </w:pPr>
      <w:r w:rsidRPr="001B4577">
        <w:rPr>
          <w:vertAlign w:val="superscript"/>
        </w:rPr>
        <w:t>31</w:t>
      </w:r>
      <w:r w:rsidRPr="001B4577">
        <w:t xml:space="preserve">Comme c’était le jour de la Préparation (c’est-à-dire le vendredi), </w:t>
      </w:r>
      <w:r>
        <w:br/>
      </w:r>
      <w:r w:rsidRPr="001B4577">
        <w:t xml:space="preserve">il ne fallait pas laisser les corps en croix durant le sabbat, </w:t>
      </w:r>
      <w:r>
        <w:br/>
      </w:r>
      <w:r w:rsidRPr="001B4577">
        <w:t xml:space="preserve">d’autant plus que ce sabbat était le grand jour de la Pâque. </w:t>
      </w:r>
      <w:r>
        <w:br/>
      </w:r>
      <w:r w:rsidRPr="001B4577">
        <w:t>Aussi les Juifs demandèrent à Pilate qu’on enlève les corps après leur avoir brisé les jambes.</w:t>
      </w:r>
    </w:p>
    <w:p w14:paraId="3940E779" w14:textId="77777777" w:rsidR="00050BDA" w:rsidRPr="001B4577" w:rsidRDefault="00050BDA" w:rsidP="00050BDA">
      <w:pPr>
        <w:spacing w:after="0" w:line="240" w:lineRule="auto"/>
        <w:ind w:hanging="142"/>
      </w:pPr>
      <w:r w:rsidRPr="001B4577">
        <w:rPr>
          <w:vertAlign w:val="superscript"/>
        </w:rPr>
        <w:t>32</w:t>
      </w:r>
      <w:r w:rsidRPr="001B4577">
        <w:t>Les soldats allèrent donc briser les jambes du premier, puis de l’autre homme crucifié avec Jésus.</w:t>
      </w:r>
    </w:p>
    <w:p w14:paraId="09FCE7C6" w14:textId="77777777" w:rsidR="00050BDA" w:rsidRPr="001B4577" w:rsidRDefault="00050BDA" w:rsidP="00050BDA">
      <w:pPr>
        <w:spacing w:after="0" w:line="240" w:lineRule="auto"/>
        <w:ind w:hanging="142"/>
      </w:pPr>
      <w:r w:rsidRPr="001B4577">
        <w:rPr>
          <w:vertAlign w:val="superscript"/>
        </w:rPr>
        <w:t>33</w:t>
      </w:r>
      <w:r w:rsidRPr="001B4577">
        <w:t>Quand ils arrivèrent à Jésus, voyant qu’</w:t>
      </w:r>
      <w:r>
        <w:t>I</w:t>
      </w:r>
      <w:r w:rsidRPr="001B4577">
        <w:t xml:space="preserve">l était déjà mort, ils ne </w:t>
      </w:r>
      <w:r>
        <w:t>L</w:t>
      </w:r>
      <w:r w:rsidRPr="001B4577">
        <w:t>ui brisèrent pas les jambes,</w:t>
      </w:r>
    </w:p>
    <w:p w14:paraId="4654501A" w14:textId="214E8D6B" w:rsidR="00050BDA" w:rsidRPr="001B4577" w:rsidRDefault="00050BDA" w:rsidP="00050BDA">
      <w:pPr>
        <w:spacing w:line="240" w:lineRule="auto"/>
        <w:ind w:hanging="142"/>
      </w:pPr>
      <w:r w:rsidRPr="001B4577">
        <w:rPr>
          <w:vertAlign w:val="superscript"/>
        </w:rPr>
        <w:t>34</w:t>
      </w:r>
      <w:r w:rsidRPr="001B4577">
        <w:t xml:space="preserve">mais un des soldats avec sa lance </w:t>
      </w:r>
      <w:r>
        <w:t>L</w:t>
      </w:r>
      <w:r w:rsidRPr="001B4577">
        <w:t xml:space="preserve">ui perça le côté ; </w:t>
      </w:r>
      <w:r>
        <w:br/>
      </w:r>
      <w:r w:rsidRPr="001B4577">
        <w:t>et aussitôt, il en sortit du sang et de l’eau.</w:t>
      </w:r>
    </w:p>
    <w:p w14:paraId="6F14C72F" w14:textId="77777777" w:rsidR="003A1BE3" w:rsidRPr="003A1BE3" w:rsidRDefault="003A1BE3" w:rsidP="00CA7629">
      <w:pPr>
        <w:spacing w:line="240" w:lineRule="auto"/>
      </w:pPr>
      <w:r w:rsidRPr="003A1BE3">
        <w:t>          – Acclamons la Parole de Dieu.</w:t>
      </w:r>
    </w:p>
    <w:p w14:paraId="6BFC564E" w14:textId="1AD02C44" w:rsidR="003A1BE3" w:rsidRPr="007F694C" w:rsidRDefault="007F694C" w:rsidP="00CA7629">
      <w:pPr>
        <w:spacing w:line="240" w:lineRule="auto"/>
        <w:rPr>
          <w:u w:val="single"/>
        </w:rPr>
      </w:pPr>
      <w:r w:rsidRPr="007F694C">
        <w:rPr>
          <w:u w:val="single"/>
        </w:rPr>
        <w:lastRenderedPageBreak/>
        <w:t xml:space="preserve">Oraison lue par le prêtre au début de </w:t>
      </w:r>
      <w:r w:rsidR="00CD1F2B">
        <w:rPr>
          <w:u w:val="single"/>
        </w:rPr>
        <w:t>cette</w:t>
      </w:r>
      <w:r w:rsidRPr="007F694C">
        <w:rPr>
          <w:u w:val="single"/>
        </w:rPr>
        <w:t xml:space="preserve"> messe</w:t>
      </w:r>
    </w:p>
    <w:p w14:paraId="424405EB" w14:textId="2EBF64FB" w:rsidR="007F694C" w:rsidRDefault="007F694C" w:rsidP="00CA7629">
      <w:pPr>
        <w:spacing w:line="240" w:lineRule="auto"/>
      </w:pPr>
      <w:r>
        <w:t xml:space="preserve">Dieu Père de toute miséricorde, </w:t>
      </w:r>
      <w:r>
        <w:br/>
        <w:t xml:space="preserve">Ton Fils unique, cloué sur la Croix, </w:t>
      </w:r>
      <w:r>
        <w:br/>
        <w:t>a voulu que la Bienheureuse Vierge Marie, Sa Mère, soit aussi notre mère.</w:t>
      </w:r>
      <w:r>
        <w:br/>
        <w:t xml:space="preserve">Accorde à Ton Eglise, soutenue par son amour, la joie </w:t>
      </w:r>
      <w:r>
        <w:br/>
        <w:t>de donner naissance à des enfants toujours plus nombreux,</w:t>
      </w:r>
      <w:r>
        <w:br/>
        <w:t>de les voir grandir en sainteté</w:t>
      </w:r>
      <w:r>
        <w:br/>
        <w:t>et d’attirer à elle toutes les familles des peuples !</w:t>
      </w:r>
    </w:p>
    <w:p w14:paraId="563F3133" w14:textId="7A9555EE" w:rsidR="007F694C" w:rsidRDefault="007F694C" w:rsidP="00CA7629">
      <w:pPr>
        <w:spacing w:line="240" w:lineRule="auto"/>
      </w:pPr>
    </w:p>
    <w:p w14:paraId="6CA608D0" w14:textId="23681803" w:rsidR="007F694C" w:rsidRPr="00CD1F2B" w:rsidRDefault="00BD4788" w:rsidP="00CA7629">
      <w:pPr>
        <w:spacing w:line="240" w:lineRule="auto"/>
        <w:rPr>
          <w:i/>
          <w:iCs/>
        </w:rPr>
      </w:pPr>
      <w:r w:rsidRPr="00CD1F2B">
        <w:rPr>
          <w:u w:val="single"/>
        </w:rPr>
        <w:t xml:space="preserve">Extrait de la </w:t>
      </w:r>
      <w:r w:rsidR="005355BB">
        <w:rPr>
          <w:u w:val="single"/>
        </w:rPr>
        <w:t>« </w:t>
      </w:r>
      <w:r w:rsidRPr="00CD1F2B">
        <w:rPr>
          <w:u w:val="single"/>
        </w:rPr>
        <w:t>Préface</w:t>
      </w:r>
      <w:r w:rsidR="005355BB">
        <w:rPr>
          <w:u w:val="single"/>
        </w:rPr>
        <w:t> » de cette messe</w:t>
      </w:r>
      <w:r w:rsidRPr="00CD1F2B">
        <w:rPr>
          <w:u w:val="single"/>
        </w:rPr>
        <w:t xml:space="preserve"> (prière lue </w:t>
      </w:r>
      <w:r w:rsidRPr="00CD1F2B">
        <w:rPr>
          <w:u w:val="single"/>
        </w:rPr>
        <w:t>ce jour</w:t>
      </w:r>
      <w:r w:rsidRPr="00CD1F2B">
        <w:rPr>
          <w:u w:val="single"/>
        </w:rPr>
        <w:t xml:space="preserve"> par le prêtre), </w:t>
      </w:r>
      <w:r w:rsidR="00CD1F2B" w:rsidRPr="00CD1F2B">
        <w:rPr>
          <w:u w:val="single"/>
        </w:rPr>
        <w:br/>
      </w:r>
      <w:r w:rsidRPr="00CD1F2B">
        <w:rPr>
          <w:i/>
          <w:iCs/>
        </w:rPr>
        <w:t>juste avant l’habituelle proclamation (dite « Sanctus)</w:t>
      </w:r>
    </w:p>
    <w:p w14:paraId="06501E6F" w14:textId="2603F060" w:rsidR="00CD1F2B" w:rsidRDefault="00590B51" w:rsidP="00590B51">
      <w:pPr>
        <w:spacing w:after="0" w:line="240" w:lineRule="auto"/>
      </w:pPr>
      <w:r>
        <w:t>Vraiment, il est juste et bon, pour Ta gloire et notre salut,</w:t>
      </w:r>
      <w:r>
        <w:br/>
        <w:t>de T’offrir notre action de grâce, toujours et en tout lieu,</w:t>
      </w:r>
      <w:r>
        <w:br/>
        <w:t>Seigneur, Père très saint, Dieu éternel et tout-puissant.</w:t>
      </w:r>
    </w:p>
    <w:p w14:paraId="4A049BF4" w14:textId="4EB438C7" w:rsidR="00590B51" w:rsidRDefault="00590B51" w:rsidP="00CA7629">
      <w:pPr>
        <w:spacing w:line="240" w:lineRule="auto"/>
      </w:pPr>
      <w:proofErr w:type="spellStart"/>
      <w:r>
        <w:t>Quant</w:t>
      </w:r>
      <w:proofErr w:type="spellEnd"/>
      <w:r>
        <w:t xml:space="preserve"> nous célébrons la Vierge Marie, c’est à Toi que s’adressent nos louanges. (…)</w:t>
      </w:r>
    </w:p>
    <w:p w14:paraId="266D8611" w14:textId="5EC16946" w:rsidR="00590B51" w:rsidRDefault="00077A6B" w:rsidP="00CA7629">
      <w:pPr>
        <w:spacing w:line="240" w:lineRule="auto"/>
      </w:pPr>
      <w:r>
        <w:t>En recevant au pied de la Croix le testament du Dieu d’Amour,</w:t>
      </w:r>
      <w:r>
        <w:br/>
        <w:t xml:space="preserve">elle accueillait comme ses fils </w:t>
      </w:r>
      <w:r w:rsidR="00623FD1">
        <w:br/>
      </w:r>
      <w:r>
        <w:t>tous les hommes que la mort du Christ a fait naître à la vie divine.</w:t>
      </w:r>
    </w:p>
    <w:p w14:paraId="033B012E" w14:textId="0A42F612" w:rsidR="00623FD1" w:rsidRDefault="00CE4085" w:rsidP="00CA7629">
      <w:pPr>
        <w:spacing w:line="240" w:lineRule="auto"/>
      </w:pPr>
      <w:r w:rsidRPr="00744B2D">
        <w:rPr>
          <w:noProof/>
        </w:rPr>
        <w:drawing>
          <wp:anchor distT="0" distB="0" distL="114300" distR="114300" simplePos="0" relativeHeight="251666432" behindDoc="0" locked="0" layoutInCell="1" allowOverlap="1" wp14:anchorId="762A4D42" wp14:editId="2B3673E3">
            <wp:simplePos x="0" y="0"/>
            <wp:positionH relativeFrom="page">
              <wp:posOffset>4994031</wp:posOffset>
            </wp:positionH>
            <wp:positionV relativeFrom="paragraph">
              <wp:posOffset>544000</wp:posOffset>
            </wp:positionV>
            <wp:extent cx="2349587" cy="1916237"/>
            <wp:effectExtent l="0" t="0" r="0" b="8255"/>
            <wp:wrapNone/>
            <wp:docPr id="979578799" name="Imag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403" cy="191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FD1">
        <w:t>Quand les Apôtres attendaient l’Esprit que Tu avais promis,</w:t>
      </w:r>
      <w:r w:rsidR="00623FD1">
        <w:br/>
        <w:t xml:space="preserve">elle a joint sa supplication à celle des disciples, </w:t>
      </w:r>
      <w:r w:rsidR="00623FD1">
        <w:br/>
        <w:t>devenant ainsi le modèle de l’Eglise en prière.</w:t>
      </w:r>
    </w:p>
    <w:p w14:paraId="28754F3F" w14:textId="1371AC5F" w:rsidR="00623FD1" w:rsidRDefault="00623FD1" w:rsidP="00CA7629">
      <w:pPr>
        <w:spacing w:line="240" w:lineRule="auto"/>
      </w:pPr>
      <w:r>
        <w:t xml:space="preserve">Elevée dans la gloire du Ciel, </w:t>
      </w:r>
      <w:r>
        <w:br/>
        <w:t>elle accompagne et protège de son amour maternel l’Eglise en marche</w:t>
      </w:r>
      <w:r>
        <w:br/>
        <w:t>vers la patrie jusqu’au jour où le Seigneur viendra dans Sa gloire.</w:t>
      </w:r>
    </w:p>
    <w:p w14:paraId="69949303" w14:textId="28861ACC" w:rsidR="00623FD1" w:rsidRDefault="00623FD1" w:rsidP="00CA7629">
      <w:pPr>
        <w:spacing w:line="240" w:lineRule="auto"/>
      </w:pPr>
      <w:r>
        <w:t xml:space="preserve">C’est pourquoi, avec les saints et tous les anges, </w:t>
      </w:r>
      <w:r w:rsidR="00E20BE8">
        <w:br/>
      </w:r>
      <w:r>
        <w:t>nous Te louons et sans fin nous proclamons</w:t>
      </w:r>
      <w:r w:rsidR="00E20BE8">
        <w:t> :</w:t>
      </w:r>
    </w:p>
    <w:p w14:paraId="1989DB03" w14:textId="77777777" w:rsidR="00DD53F1" w:rsidRDefault="00DD53F1" w:rsidP="00ED1327">
      <w:pPr>
        <w:spacing w:after="0" w:line="240" w:lineRule="auto"/>
        <w:ind w:left="993" w:hanging="426"/>
      </w:pPr>
      <w:r>
        <w:rPr>
          <w:vertAlign w:val="superscript"/>
        </w:rPr>
        <w:t xml:space="preserve"> </w:t>
      </w:r>
      <w:r w:rsidRPr="00DD53F1">
        <w:rPr>
          <w:vertAlign w:val="superscript"/>
        </w:rPr>
        <w:t>Ap4,8c</w:t>
      </w:r>
      <w:r w:rsidRPr="00744B2D">
        <w:t>Saint ! Saint ! Saint, le Seigneur, Dieu de l'univers !</w:t>
      </w:r>
    </w:p>
    <w:p w14:paraId="36052F9C" w14:textId="1C0891E8" w:rsidR="00CE4085" w:rsidRDefault="00DD53F1" w:rsidP="00ED1327">
      <w:pPr>
        <w:spacing w:after="0" w:line="240" w:lineRule="auto"/>
        <w:ind w:left="993" w:hanging="426"/>
      </w:pPr>
      <w:r>
        <w:rPr>
          <w:vertAlign w:val="superscript"/>
        </w:rPr>
        <w:t xml:space="preserve">   </w:t>
      </w:r>
      <w:r w:rsidRPr="00DD53F1">
        <w:rPr>
          <w:vertAlign w:val="superscript"/>
        </w:rPr>
        <w:t>Is6,3c</w:t>
      </w:r>
      <w:r w:rsidRPr="00744B2D">
        <w:t xml:space="preserve">Le ciel et la terre sont remplis de </w:t>
      </w:r>
      <w:r>
        <w:t>T</w:t>
      </w:r>
      <w:r w:rsidRPr="00744B2D">
        <w:t>a gloire.</w:t>
      </w:r>
    </w:p>
    <w:p w14:paraId="1392787A" w14:textId="7D4DA2DF" w:rsidR="00CE4085" w:rsidRDefault="00CE4085" w:rsidP="00ED1327">
      <w:pPr>
        <w:spacing w:after="0" w:line="240" w:lineRule="auto"/>
        <w:ind w:left="993" w:hanging="567"/>
      </w:pPr>
      <w:r>
        <w:rPr>
          <w:vertAlign w:val="superscript"/>
        </w:rPr>
        <w:t xml:space="preserve">  </w:t>
      </w:r>
      <w:r w:rsidRPr="00CE4085">
        <w:rPr>
          <w:vertAlign w:val="superscript"/>
        </w:rPr>
        <w:t>Mt21,9d</w:t>
      </w:r>
      <w:r w:rsidR="00DD53F1" w:rsidRPr="00744B2D">
        <w:t>Hosanna au plus haut des cieux !</w:t>
      </w:r>
    </w:p>
    <w:p w14:paraId="019F5F07" w14:textId="6EEEC262" w:rsidR="00CE4085" w:rsidRDefault="00CE4085" w:rsidP="00ED1327">
      <w:pPr>
        <w:spacing w:after="0" w:line="240" w:lineRule="auto"/>
        <w:ind w:left="993" w:hanging="567"/>
      </w:pPr>
      <w:r>
        <w:rPr>
          <w:vertAlign w:val="superscript"/>
        </w:rPr>
        <w:t xml:space="preserve">  </w:t>
      </w:r>
      <w:r w:rsidRPr="00CE4085">
        <w:rPr>
          <w:vertAlign w:val="superscript"/>
        </w:rPr>
        <w:t>Mt21,9</w:t>
      </w:r>
      <w:r>
        <w:rPr>
          <w:vertAlign w:val="superscript"/>
        </w:rPr>
        <w:t>c</w:t>
      </w:r>
      <w:r w:rsidR="00DD53F1" w:rsidRPr="00744B2D">
        <w:t xml:space="preserve">Béni soit </w:t>
      </w:r>
      <w:r w:rsidR="00DD53F1">
        <w:t>C</w:t>
      </w:r>
      <w:r w:rsidR="00DD53F1" w:rsidRPr="00744B2D">
        <w:t xml:space="preserve">elui qui vient au </w:t>
      </w:r>
      <w:r w:rsidR="00DD53F1">
        <w:t>N</w:t>
      </w:r>
      <w:r w:rsidR="00DD53F1" w:rsidRPr="00744B2D">
        <w:t>om du Seigneur</w:t>
      </w:r>
      <w:r>
        <w:t>,</w:t>
      </w:r>
    </w:p>
    <w:p w14:paraId="69944BE9" w14:textId="2AE8DC52" w:rsidR="00CE4085" w:rsidRDefault="00CE4085" w:rsidP="00ED1327">
      <w:pPr>
        <w:spacing w:after="0" w:line="240" w:lineRule="auto"/>
        <w:ind w:left="993" w:hanging="567"/>
      </w:pPr>
      <w:r>
        <w:rPr>
          <w:vertAlign w:val="superscript"/>
        </w:rPr>
        <w:t xml:space="preserve">  </w:t>
      </w:r>
      <w:r w:rsidRPr="00CE4085">
        <w:rPr>
          <w:vertAlign w:val="superscript"/>
        </w:rPr>
        <w:t>Mt21,9d</w:t>
      </w:r>
      <w:r w:rsidRPr="00744B2D">
        <w:t>Hosanna au plus haut des cieux !</w:t>
      </w:r>
    </w:p>
    <w:p w14:paraId="721DAF4D" w14:textId="30CF07E4" w:rsidR="00CE4085" w:rsidRPr="00CE4085" w:rsidRDefault="00CE4085" w:rsidP="00CE4085">
      <w:pPr>
        <w:spacing w:after="0" w:line="240" w:lineRule="auto"/>
        <w:ind w:right="-1134"/>
        <w:jc w:val="right"/>
        <w:rPr>
          <w:i/>
          <w:iCs/>
        </w:rPr>
      </w:pPr>
      <w:r w:rsidRPr="00CE4085">
        <w:rPr>
          <w:i/>
          <w:iCs/>
        </w:rPr>
        <w:t xml:space="preserve">Texte du Sanctus dans un manuscrit du </w:t>
      </w:r>
      <w:hyperlink r:id="rId7" w:tooltip="XIe siècle" w:history="1">
        <w:r w:rsidRPr="00CE4085">
          <w:rPr>
            <w:i/>
            <w:iCs/>
          </w:rPr>
          <w:t>XI</w:t>
        </w:r>
        <w:r w:rsidRPr="00CE4085">
          <w:rPr>
            <w:i/>
            <w:iCs/>
            <w:vertAlign w:val="superscript"/>
          </w:rPr>
          <w:t>e</w:t>
        </w:r>
        <w:r w:rsidRPr="00CE4085">
          <w:rPr>
            <w:i/>
            <w:iCs/>
          </w:rPr>
          <w:t xml:space="preserve"> siècle</w:t>
        </w:r>
      </w:hyperlink>
      <w:r w:rsidRPr="00CE4085">
        <w:rPr>
          <w:i/>
          <w:iCs/>
        </w:rPr>
        <w:t>.</w:t>
      </w:r>
    </w:p>
    <w:p w14:paraId="0D41ED12" w14:textId="58A426D8" w:rsidR="00623FD1" w:rsidRDefault="00ED1327" w:rsidP="00CA7629">
      <w:pPr>
        <w:spacing w:line="240" w:lineRule="auto"/>
      </w:pPr>
      <w:r w:rsidRPr="00744B2D">
        <w:rPr>
          <w:noProof/>
        </w:rPr>
        <w:drawing>
          <wp:anchor distT="0" distB="0" distL="114300" distR="114300" simplePos="0" relativeHeight="251667456" behindDoc="0" locked="0" layoutInCell="1" allowOverlap="1" wp14:anchorId="4DF877B3" wp14:editId="7B7A028F">
            <wp:simplePos x="0" y="0"/>
            <wp:positionH relativeFrom="column">
              <wp:posOffset>4286348</wp:posOffset>
            </wp:positionH>
            <wp:positionV relativeFrom="paragraph">
              <wp:posOffset>1270</wp:posOffset>
            </wp:positionV>
            <wp:extent cx="2098675" cy="1506220"/>
            <wp:effectExtent l="0" t="0" r="0" b="0"/>
            <wp:wrapNone/>
            <wp:docPr id="1241154480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5EBB7F" w14:textId="6EF9B861" w:rsidR="00590B51" w:rsidRPr="005355BB" w:rsidRDefault="00590B51" w:rsidP="00590B51">
      <w:pPr>
        <w:spacing w:line="240" w:lineRule="auto"/>
        <w:rPr>
          <w:i/>
          <w:iCs/>
          <w:sz w:val="18"/>
          <w:szCs w:val="18"/>
        </w:rPr>
      </w:pPr>
      <w:r w:rsidRPr="005355BB">
        <w:rPr>
          <w:b/>
          <w:bCs/>
          <w:u w:val="single"/>
        </w:rPr>
        <w:t xml:space="preserve">Le </w:t>
      </w:r>
      <w:r w:rsidRPr="005355BB">
        <w:rPr>
          <w:b/>
          <w:bCs/>
          <w:u w:val="single"/>
        </w:rPr>
        <w:t>Sanctus</w:t>
      </w:r>
      <w:r w:rsidR="00E20BE8" w:rsidRPr="005355BB">
        <w:rPr>
          <w:b/>
          <w:bCs/>
          <w:u w:val="single"/>
        </w:rPr>
        <w:br/>
      </w:r>
      <w:r w:rsidR="00E20BE8" w:rsidRPr="005355BB">
        <w:rPr>
          <w:i/>
          <w:iCs/>
          <w:sz w:val="18"/>
          <w:szCs w:val="18"/>
        </w:rPr>
        <w:t>fr.wikipedia.org/wiki/Sanctus</w:t>
      </w:r>
      <w:r w:rsidR="00485C23" w:rsidRPr="005355BB">
        <w:rPr>
          <w:i/>
          <w:iCs/>
          <w:sz w:val="18"/>
          <w:szCs w:val="18"/>
        </w:rPr>
        <w:t xml:space="preserve"> (extraits)</w:t>
      </w:r>
    </w:p>
    <w:p w14:paraId="11C65E97" w14:textId="0B970999" w:rsidR="00590B51" w:rsidRPr="00744B2D" w:rsidRDefault="00590B51" w:rsidP="00ED1327">
      <w:pPr>
        <w:spacing w:line="240" w:lineRule="auto"/>
        <w:ind w:right="3543"/>
        <w:jc w:val="both"/>
      </w:pPr>
      <w:r w:rsidRPr="00744B2D">
        <w:t>Le</w:t>
      </w:r>
      <w:r w:rsidR="00E20BE8">
        <w:t xml:space="preserve"> « </w:t>
      </w:r>
      <w:r w:rsidRPr="00744B2D">
        <w:t>Sanctus</w:t>
      </w:r>
      <w:r w:rsidR="00E20BE8">
        <w:t xml:space="preserve"> » </w:t>
      </w:r>
      <w:r w:rsidRPr="00744B2D">
        <w:t>est l'une des principales acclamations des Églises dites « des origines », c'est-à-dire principalement les catholiques et les orthodoxes. Le mot « Saint » est répété trois fois pour magnifier la louange à</w:t>
      </w:r>
      <w:r w:rsidR="00485C23">
        <w:t xml:space="preserve"> </w:t>
      </w:r>
      <w:hyperlink r:id="rId10" w:tooltip="Dieu" w:history="1">
        <w:r w:rsidRPr="00744B2D">
          <w:t>Dieu</w:t>
        </w:r>
      </w:hyperlink>
      <w:r w:rsidR="00485C23">
        <w:t xml:space="preserve"> </w:t>
      </w:r>
      <w:r w:rsidRPr="00744B2D">
        <w:t>et Lui rendre gloire.</w:t>
      </w:r>
    </w:p>
    <w:p w14:paraId="32723FC1" w14:textId="77777777" w:rsidR="00ED1327" w:rsidRPr="00ED1327" w:rsidRDefault="00ED1327" w:rsidP="00ED1327">
      <w:pPr>
        <w:spacing w:after="0" w:line="240" w:lineRule="auto"/>
        <w:ind w:right="-1134"/>
        <w:jc w:val="right"/>
        <w:rPr>
          <w:i/>
          <w:iCs/>
        </w:rPr>
      </w:pPr>
      <w:r w:rsidRPr="00ED1327">
        <w:rPr>
          <w:i/>
          <w:iCs/>
        </w:rPr>
        <w:t>L'une des tours de la </w:t>
      </w:r>
      <w:hyperlink r:id="rId11" w:tooltip="Sagrada Família" w:history="1">
        <w:r w:rsidRPr="00ED1327">
          <w:rPr>
            <w:i/>
            <w:iCs/>
          </w:rPr>
          <w:t xml:space="preserve">Sagrada </w:t>
        </w:r>
        <w:proofErr w:type="spellStart"/>
        <w:r w:rsidRPr="00ED1327">
          <w:rPr>
            <w:i/>
            <w:iCs/>
          </w:rPr>
          <w:t>Família</w:t>
        </w:r>
        <w:proofErr w:type="spellEnd"/>
      </w:hyperlink>
      <w:r w:rsidRPr="00ED1327">
        <w:rPr>
          <w:i/>
          <w:iCs/>
        </w:rPr>
        <w:t>, à </w:t>
      </w:r>
      <w:hyperlink r:id="rId12" w:tooltip="Barcelone" w:history="1">
        <w:r w:rsidRPr="00ED1327">
          <w:rPr>
            <w:i/>
            <w:iCs/>
          </w:rPr>
          <w:t>Barcelone</w:t>
        </w:r>
      </w:hyperlink>
      <w:r w:rsidRPr="00ED1327">
        <w:rPr>
          <w:i/>
          <w:iCs/>
        </w:rPr>
        <w:t>, ornée du mot Sanctus.</w:t>
      </w:r>
    </w:p>
    <w:p w14:paraId="16A5FCB7" w14:textId="0A36866F" w:rsidR="00ED1327" w:rsidRPr="00ED1327" w:rsidRDefault="00A92062" w:rsidP="00ED1327">
      <w:pPr>
        <w:spacing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8948BC" wp14:editId="7BB6C2FC">
                <wp:simplePos x="0" y="0"/>
                <wp:positionH relativeFrom="margin">
                  <wp:posOffset>3718853</wp:posOffset>
                </wp:positionH>
                <wp:positionV relativeFrom="paragraph">
                  <wp:posOffset>238711</wp:posOffset>
                </wp:positionV>
                <wp:extent cx="2831123" cy="652780"/>
                <wp:effectExtent l="0" t="0" r="7620" b="2540"/>
                <wp:wrapNone/>
                <wp:docPr id="85704784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123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9F215" w14:textId="0CBFCF61" w:rsidR="00A92062" w:rsidRPr="00A92062" w:rsidRDefault="00A92062" w:rsidP="00A92062">
                            <w:pPr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Le t</w:t>
                            </w:r>
                            <w:r w:rsidRPr="00A92062">
                              <w:rPr>
                                <w:i/>
                                <w:iCs/>
                              </w:rPr>
                              <w:t>exte grec</w:t>
                            </w:r>
                          </w:p>
                          <w:p w14:paraId="78987C0A" w14:textId="33255B6B" w:rsidR="00A92062" w:rsidRDefault="00A92062" w:rsidP="00A92062">
                            <w:pPr>
                              <w:spacing w:after="0"/>
                            </w:pPr>
                            <w:proofErr w:type="spellStart"/>
                            <w:r w:rsidRPr="00744B2D">
                              <w:t>Ἅγιος</w:t>
                            </w:r>
                            <w:proofErr w:type="spellEnd"/>
                            <w:r w:rsidRPr="00744B2D">
                              <w:t xml:space="preserve">, </w:t>
                            </w:r>
                            <w:proofErr w:type="spellStart"/>
                            <w:r w:rsidRPr="00744B2D">
                              <w:t>ἅγιος</w:t>
                            </w:r>
                            <w:proofErr w:type="spellEnd"/>
                            <w:r w:rsidRPr="00744B2D">
                              <w:t xml:space="preserve">, </w:t>
                            </w:r>
                            <w:proofErr w:type="spellStart"/>
                            <w:r w:rsidRPr="00744B2D">
                              <w:t>ἅγιος</w:t>
                            </w:r>
                            <w:proofErr w:type="spellEnd"/>
                            <w:r w:rsidRPr="00744B2D">
                              <w:t xml:space="preserve"> </w:t>
                            </w:r>
                            <w:proofErr w:type="spellStart"/>
                            <w:r w:rsidRPr="00744B2D">
                              <w:t>Κύριος</w:t>
                            </w:r>
                            <w:proofErr w:type="spellEnd"/>
                            <w:r w:rsidRPr="00744B2D">
                              <w:t xml:space="preserve"> Σαβα</w:t>
                            </w:r>
                            <w:proofErr w:type="spellStart"/>
                            <w:r w:rsidRPr="00744B2D">
                              <w:t>ώθ</w:t>
                            </w:r>
                            <w:proofErr w:type="spellEnd"/>
                            <w:r w:rsidRPr="00744B2D">
                              <w:t>·</w:t>
                            </w:r>
                            <w:r w:rsidRPr="00744B2D">
                              <w:br/>
                              <w:t>π</w:t>
                            </w:r>
                            <w:proofErr w:type="spellStart"/>
                            <w:r w:rsidRPr="00744B2D">
                              <w:t>λήρης</w:t>
                            </w:r>
                            <w:proofErr w:type="spellEnd"/>
                            <w:r w:rsidRPr="00744B2D">
                              <w:t xml:space="preserve"> ὁ </w:t>
                            </w:r>
                            <w:proofErr w:type="spellStart"/>
                            <w:r w:rsidRPr="00744B2D">
                              <w:t>οὐρ</w:t>
                            </w:r>
                            <w:proofErr w:type="spellEnd"/>
                            <w:r w:rsidRPr="00744B2D">
                              <w:t xml:space="preserve">ανὸς καὶ ἡ </w:t>
                            </w:r>
                            <w:proofErr w:type="spellStart"/>
                            <w:r w:rsidRPr="00744B2D">
                              <w:t>γῆ</w:t>
                            </w:r>
                            <w:proofErr w:type="spellEnd"/>
                            <w:r w:rsidRPr="00744B2D">
                              <w:t xml:space="preserve"> </w:t>
                            </w:r>
                            <w:proofErr w:type="spellStart"/>
                            <w:r w:rsidRPr="00744B2D">
                              <w:t>τῆς</w:t>
                            </w:r>
                            <w:proofErr w:type="spellEnd"/>
                            <w:r w:rsidRPr="00744B2D">
                              <w:t xml:space="preserve"> </w:t>
                            </w:r>
                            <w:proofErr w:type="spellStart"/>
                            <w:r w:rsidRPr="00744B2D">
                              <w:t>δόξης</w:t>
                            </w:r>
                            <w:proofErr w:type="spellEnd"/>
                            <w:r w:rsidRPr="00744B2D">
                              <w:t xml:space="preserve"> </w:t>
                            </w:r>
                            <w:proofErr w:type="spellStart"/>
                            <w:r w:rsidRPr="00744B2D">
                              <w:t>σου</w:t>
                            </w:r>
                            <w:proofErr w:type="spellEnd"/>
                            <w:r w:rsidRPr="00744B2D">
                              <w:t>,</w:t>
                            </w:r>
                            <w:r w:rsidRPr="00744B2D">
                              <w:br/>
                            </w:r>
                            <w:proofErr w:type="spellStart"/>
                            <w:r w:rsidRPr="00744B2D">
                              <w:t>ὡσ</w:t>
                            </w:r>
                            <w:proofErr w:type="spellEnd"/>
                            <w:r w:rsidRPr="00744B2D">
                              <w:t xml:space="preserve">αννὰ </w:t>
                            </w:r>
                            <w:proofErr w:type="spellStart"/>
                            <w:r w:rsidRPr="00744B2D">
                              <w:t>ἐν</w:t>
                            </w:r>
                            <w:proofErr w:type="spellEnd"/>
                            <w:r w:rsidRPr="00744B2D">
                              <w:t xml:space="preserve"> </w:t>
                            </w:r>
                            <w:proofErr w:type="spellStart"/>
                            <w:r w:rsidRPr="00744B2D">
                              <w:t>τοῖς</w:t>
                            </w:r>
                            <w:proofErr w:type="spellEnd"/>
                            <w:r w:rsidRPr="00744B2D">
                              <w:t xml:space="preserve"> </w:t>
                            </w:r>
                            <w:proofErr w:type="spellStart"/>
                            <w:r w:rsidRPr="00744B2D">
                              <w:t>ὑψίστοις</w:t>
                            </w:r>
                            <w:proofErr w:type="spellEnd"/>
                            <w:r w:rsidRPr="00744B2D">
                              <w:t>.</w:t>
                            </w:r>
                            <w:r w:rsidRPr="00744B2D">
                              <w:br/>
                            </w:r>
                            <w:proofErr w:type="spellStart"/>
                            <w:r w:rsidRPr="00744B2D">
                              <w:t>Εὐλογημένος</w:t>
                            </w:r>
                            <w:proofErr w:type="spellEnd"/>
                            <w:r w:rsidRPr="00744B2D">
                              <w:t xml:space="preserve"> ὁ </w:t>
                            </w:r>
                            <w:proofErr w:type="spellStart"/>
                            <w:r w:rsidRPr="00744B2D">
                              <w:t>ἐρχόμενος</w:t>
                            </w:r>
                            <w:proofErr w:type="spellEnd"/>
                            <w:r w:rsidRPr="00744B2D">
                              <w:t xml:space="preserve"> </w:t>
                            </w:r>
                            <w:proofErr w:type="spellStart"/>
                            <w:r w:rsidRPr="00744B2D">
                              <w:t>ἐν</w:t>
                            </w:r>
                            <w:proofErr w:type="spellEnd"/>
                            <w:r w:rsidRPr="00744B2D">
                              <w:t xml:space="preserve"> </w:t>
                            </w:r>
                            <w:proofErr w:type="spellStart"/>
                            <w:r w:rsidRPr="00744B2D">
                              <w:t>ὀνόμ</w:t>
                            </w:r>
                            <w:proofErr w:type="spellEnd"/>
                            <w:r w:rsidRPr="00744B2D">
                              <w:t xml:space="preserve">ατι </w:t>
                            </w:r>
                            <w:proofErr w:type="spellStart"/>
                            <w:r w:rsidRPr="00744B2D">
                              <w:t>Κυρίου</w:t>
                            </w:r>
                            <w:proofErr w:type="spellEnd"/>
                            <w:r w:rsidRPr="00744B2D">
                              <w:t>.</w:t>
                            </w:r>
                            <w:r w:rsidRPr="00744B2D">
                              <w:br/>
                            </w:r>
                            <w:proofErr w:type="spellStart"/>
                            <w:r w:rsidRPr="00744B2D">
                              <w:t>Ὡσ</w:t>
                            </w:r>
                            <w:proofErr w:type="spellEnd"/>
                            <w:r w:rsidRPr="00744B2D">
                              <w:t xml:space="preserve">αννὰ ὁ </w:t>
                            </w:r>
                            <w:proofErr w:type="spellStart"/>
                            <w:r w:rsidRPr="00744B2D">
                              <w:t>ἐν</w:t>
                            </w:r>
                            <w:proofErr w:type="spellEnd"/>
                            <w:r w:rsidRPr="00744B2D">
                              <w:t xml:space="preserve"> </w:t>
                            </w:r>
                            <w:proofErr w:type="spellStart"/>
                            <w:r w:rsidRPr="00744B2D">
                              <w:t>τοῖς</w:t>
                            </w:r>
                            <w:proofErr w:type="spellEnd"/>
                            <w:r w:rsidRPr="00744B2D">
                              <w:t xml:space="preserve"> </w:t>
                            </w:r>
                            <w:proofErr w:type="spellStart"/>
                            <w:r w:rsidRPr="00744B2D">
                              <w:t>ὑψίστοις</w:t>
                            </w:r>
                            <w:proofErr w:type="spellEnd"/>
                            <w:r w:rsidRPr="00744B2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948BC" id="_x0000_s1030" type="#_x0000_t202" style="position:absolute;margin-left:292.8pt;margin-top:18.8pt;width:222.9pt;height:51.4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" stroked="f">
                <v:textbox style="mso-fit-shape-to-text:t">
                  <w:txbxContent>
                    <w:p w14:paraId="7249F215" w14:textId="0CBFCF61" w:rsidR="00A92062" w:rsidRPr="00A92062" w:rsidRDefault="00A92062" w:rsidP="00A92062">
                      <w:pPr>
                        <w:spacing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Le t</w:t>
                      </w:r>
                      <w:r w:rsidRPr="00A92062">
                        <w:rPr>
                          <w:i/>
                          <w:iCs/>
                        </w:rPr>
                        <w:t>exte grec</w:t>
                      </w:r>
                    </w:p>
                    <w:p w14:paraId="78987C0A" w14:textId="33255B6B" w:rsidR="00A92062" w:rsidRDefault="00A92062" w:rsidP="00A92062">
                      <w:pPr>
                        <w:spacing w:after="0"/>
                      </w:pPr>
                      <w:proofErr w:type="spellStart"/>
                      <w:r w:rsidRPr="00744B2D">
                        <w:t>Ἅγιος</w:t>
                      </w:r>
                      <w:proofErr w:type="spellEnd"/>
                      <w:r w:rsidRPr="00744B2D">
                        <w:t xml:space="preserve">, </w:t>
                      </w:r>
                      <w:proofErr w:type="spellStart"/>
                      <w:r w:rsidRPr="00744B2D">
                        <w:t>ἅγιος</w:t>
                      </w:r>
                      <w:proofErr w:type="spellEnd"/>
                      <w:r w:rsidRPr="00744B2D">
                        <w:t xml:space="preserve">, </w:t>
                      </w:r>
                      <w:proofErr w:type="spellStart"/>
                      <w:r w:rsidRPr="00744B2D">
                        <w:t>ἅγιος</w:t>
                      </w:r>
                      <w:proofErr w:type="spellEnd"/>
                      <w:r w:rsidRPr="00744B2D">
                        <w:t xml:space="preserve"> </w:t>
                      </w:r>
                      <w:proofErr w:type="spellStart"/>
                      <w:r w:rsidRPr="00744B2D">
                        <w:t>Κύριος</w:t>
                      </w:r>
                      <w:proofErr w:type="spellEnd"/>
                      <w:r w:rsidRPr="00744B2D">
                        <w:t xml:space="preserve"> Σαβα</w:t>
                      </w:r>
                      <w:proofErr w:type="spellStart"/>
                      <w:r w:rsidRPr="00744B2D">
                        <w:t>ώθ</w:t>
                      </w:r>
                      <w:proofErr w:type="spellEnd"/>
                      <w:r w:rsidRPr="00744B2D">
                        <w:t>·</w:t>
                      </w:r>
                      <w:r w:rsidRPr="00744B2D">
                        <w:br/>
                        <w:t>π</w:t>
                      </w:r>
                      <w:proofErr w:type="spellStart"/>
                      <w:r w:rsidRPr="00744B2D">
                        <w:t>λήρης</w:t>
                      </w:r>
                      <w:proofErr w:type="spellEnd"/>
                      <w:r w:rsidRPr="00744B2D">
                        <w:t xml:space="preserve"> ὁ </w:t>
                      </w:r>
                      <w:proofErr w:type="spellStart"/>
                      <w:r w:rsidRPr="00744B2D">
                        <w:t>οὐρ</w:t>
                      </w:r>
                      <w:proofErr w:type="spellEnd"/>
                      <w:r w:rsidRPr="00744B2D">
                        <w:t xml:space="preserve">ανὸς καὶ ἡ </w:t>
                      </w:r>
                      <w:proofErr w:type="spellStart"/>
                      <w:r w:rsidRPr="00744B2D">
                        <w:t>γῆ</w:t>
                      </w:r>
                      <w:proofErr w:type="spellEnd"/>
                      <w:r w:rsidRPr="00744B2D">
                        <w:t xml:space="preserve"> </w:t>
                      </w:r>
                      <w:proofErr w:type="spellStart"/>
                      <w:r w:rsidRPr="00744B2D">
                        <w:t>τῆς</w:t>
                      </w:r>
                      <w:proofErr w:type="spellEnd"/>
                      <w:r w:rsidRPr="00744B2D">
                        <w:t xml:space="preserve"> </w:t>
                      </w:r>
                      <w:proofErr w:type="spellStart"/>
                      <w:r w:rsidRPr="00744B2D">
                        <w:t>δόξης</w:t>
                      </w:r>
                      <w:proofErr w:type="spellEnd"/>
                      <w:r w:rsidRPr="00744B2D">
                        <w:t xml:space="preserve"> </w:t>
                      </w:r>
                      <w:proofErr w:type="spellStart"/>
                      <w:r w:rsidRPr="00744B2D">
                        <w:t>σου</w:t>
                      </w:r>
                      <w:proofErr w:type="spellEnd"/>
                      <w:r w:rsidRPr="00744B2D">
                        <w:t>,</w:t>
                      </w:r>
                      <w:r w:rsidRPr="00744B2D">
                        <w:br/>
                      </w:r>
                      <w:proofErr w:type="spellStart"/>
                      <w:r w:rsidRPr="00744B2D">
                        <w:t>ὡσ</w:t>
                      </w:r>
                      <w:proofErr w:type="spellEnd"/>
                      <w:r w:rsidRPr="00744B2D">
                        <w:t xml:space="preserve">αννὰ </w:t>
                      </w:r>
                      <w:proofErr w:type="spellStart"/>
                      <w:r w:rsidRPr="00744B2D">
                        <w:t>ἐν</w:t>
                      </w:r>
                      <w:proofErr w:type="spellEnd"/>
                      <w:r w:rsidRPr="00744B2D">
                        <w:t xml:space="preserve"> </w:t>
                      </w:r>
                      <w:proofErr w:type="spellStart"/>
                      <w:r w:rsidRPr="00744B2D">
                        <w:t>τοῖς</w:t>
                      </w:r>
                      <w:proofErr w:type="spellEnd"/>
                      <w:r w:rsidRPr="00744B2D">
                        <w:t xml:space="preserve"> </w:t>
                      </w:r>
                      <w:proofErr w:type="spellStart"/>
                      <w:r w:rsidRPr="00744B2D">
                        <w:t>ὑψίστοις</w:t>
                      </w:r>
                      <w:proofErr w:type="spellEnd"/>
                      <w:r w:rsidRPr="00744B2D">
                        <w:t>.</w:t>
                      </w:r>
                      <w:r w:rsidRPr="00744B2D">
                        <w:br/>
                      </w:r>
                      <w:proofErr w:type="spellStart"/>
                      <w:r w:rsidRPr="00744B2D">
                        <w:t>Εὐλογημένος</w:t>
                      </w:r>
                      <w:proofErr w:type="spellEnd"/>
                      <w:r w:rsidRPr="00744B2D">
                        <w:t xml:space="preserve"> ὁ </w:t>
                      </w:r>
                      <w:proofErr w:type="spellStart"/>
                      <w:r w:rsidRPr="00744B2D">
                        <w:t>ἐρχόμενος</w:t>
                      </w:r>
                      <w:proofErr w:type="spellEnd"/>
                      <w:r w:rsidRPr="00744B2D">
                        <w:t xml:space="preserve"> </w:t>
                      </w:r>
                      <w:proofErr w:type="spellStart"/>
                      <w:r w:rsidRPr="00744B2D">
                        <w:t>ἐν</w:t>
                      </w:r>
                      <w:proofErr w:type="spellEnd"/>
                      <w:r w:rsidRPr="00744B2D">
                        <w:t xml:space="preserve"> </w:t>
                      </w:r>
                      <w:proofErr w:type="spellStart"/>
                      <w:r w:rsidRPr="00744B2D">
                        <w:t>ὀνόμ</w:t>
                      </w:r>
                      <w:proofErr w:type="spellEnd"/>
                      <w:r w:rsidRPr="00744B2D">
                        <w:t xml:space="preserve">ατι </w:t>
                      </w:r>
                      <w:proofErr w:type="spellStart"/>
                      <w:r w:rsidRPr="00744B2D">
                        <w:t>Κυρίου</w:t>
                      </w:r>
                      <w:proofErr w:type="spellEnd"/>
                      <w:r w:rsidRPr="00744B2D">
                        <w:t>.</w:t>
                      </w:r>
                      <w:r w:rsidRPr="00744B2D">
                        <w:br/>
                      </w:r>
                      <w:proofErr w:type="spellStart"/>
                      <w:r w:rsidRPr="00744B2D">
                        <w:t>Ὡσ</w:t>
                      </w:r>
                      <w:proofErr w:type="spellEnd"/>
                      <w:r w:rsidRPr="00744B2D">
                        <w:t xml:space="preserve">αννὰ ὁ </w:t>
                      </w:r>
                      <w:proofErr w:type="spellStart"/>
                      <w:r w:rsidRPr="00744B2D">
                        <w:t>ἐν</w:t>
                      </w:r>
                      <w:proofErr w:type="spellEnd"/>
                      <w:r w:rsidRPr="00744B2D">
                        <w:t xml:space="preserve"> </w:t>
                      </w:r>
                      <w:proofErr w:type="spellStart"/>
                      <w:r w:rsidRPr="00744B2D">
                        <w:t>τοῖς</w:t>
                      </w:r>
                      <w:proofErr w:type="spellEnd"/>
                      <w:r w:rsidRPr="00744B2D">
                        <w:t xml:space="preserve"> </w:t>
                      </w:r>
                      <w:proofErr w:type="spellStart"/>
                      <w:r w:rsidRPr="00744B2D">
                        <w:t>ὑψίστοις</w:t>
                      </w:r>
                      <w:proofErr w:type="spellEnd"/>
                      <w:r w:rsidRPr="00744B2D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327" w:rsidRPr="00ED1327">
        <w:rPr>
          <w:i/>
          <w:iCs/>
        </w:rPr>
        <w:t>L</w:t>
      </w:r>
      <w:r w:rsidR="00ED1327" w:rsidRPr="00ED1327">
        <w:rPr>
          <w:i/>
          <w:iCs/>
        </w:rPr>
        <w:t>e texte l</w:t>
      </w:r>
      <w:r w:rsidR="00ED1327" w:rsidRPr="00ED1327">
        <w:rPr>
          <w:i/>
          <w:iCs/>
        </w:rPr>
        <w:t>atin</w:t>
      </w:r>
    </w:p>
    <w:p w14:paraId="78DCBF6F" w14:textId="120CA584" w:rsidR="00ED1327" w:rsidRPr="00C92F14" w:rsidRDefault="00ED1327" w:rsidP="00ED1327">
      <w:pPr>
        <w:spacing w:line="240" w:lineRule="auto"/>
      </w:pPr>
      <w:r w:rsidRPr="00744B2D">
        <w:t xml:space="preserve">Sanctus, Sanctus, Sanctus </w:t>
      </w:r>
      <w:proofErr w:type="spellStart"/>
      <w:r w:rsidRPr="00744B2D">
        <w:t>Dóminus</w:t>
      </w:r>
      <w:proofErr w:type="spellEnd"/>
      <w:r w:rsidRPr="00744B2D">
        <w:t xml:space="preserve"> Deus </w:t>
      </w:r>
      <w:proofErr w:type="spellStart"/>
      <w:r w:rsidRPr="00744B2D">
        <w:t>Sábaoth</w:t>
      </w:r>
      <w:proofErr w:type="spellEnd"/>
      <w:r w:rsidRPr="00744B2D">
        <w:t>.</w:t>
      </w:r>
      <w:r w:rsidRPr="00744B2D">
        <w:br/>
      </w:r>
      <w:r w:rsidRPr="00590B51">
        <w:rPr>
          <w:lang w:val="it-IT"/>
        </w:rPr>
        <w:t>Pleni sunt caeli et terra glória tua.</w:t>
      </w:r>
      <w:r>
        <w:rPr>
          <w:lang w:val="it-IT"/>
        </w:rPr>
        <w:t xml:space="preserve"> </w:t>
      </w:r>
      <w:r w:rsidRPr="00590B51">
        <w:rPr>
          <w:lang w:val="it-IT"/>
        </w:rPr>
        <w:t>Hosánna in excélsis</w:t>
      </w:r>
      <w:r>
        <w:rPr>
          <w:lang w:val="it-IT"/>
        </w:rPr>
        <w:t xml:space="preserve"> !</w:t>
      </w:r>
      <w:r w:rsidRPr="00590B51">
        <w:rPr>
          <w:lang w:val="it-IT"/>
        </w:rPr>
        <w:br/>
        <w:t>Benedíctus qui venit in nómine Dómini.</w:t>
      </w:r>
      <w:r>
        <w:rPr>
          <w:lang w:val="it-IT"/>
        </w:rPr>
        <w:t xml:space="preserve"> </w:t>
      </w:r>
      <w:proofErr w:type="spellStart"/>
      <w:r w:rsidRPr="00C92F14">
        <w:t>Hosánna</w:t>
      </w:r>
      <w:proofErr w:type="spellEnd"/>
      <w:r w:rsidRPr="00C92F14">
        <w:t xml:space="preserve"> in </w:t>
      </w:r>
      <w:proofErr w:type="spellStart"/>
      <w:r w:rsidRPr="00C92F14">
        <w:t>excélsis</w:t>
      </w:r>
      <w:proofErr w:type="spellEnd"/>
      <w:r w:rsidRPr="00C92F14">
        <w:t>!</w:t>
      </w:r>
    </w:p>
    <w:p w14:paraId="02278952" w14:textId="2D3D9311" w:rsidR="00590B51" w:rsidRPr="00ED1327" w:rsidRDefault="00590B51" w:rsidP="00ED1327">
      <w:pPr>
        <w:spacing w:line="240" w:lineRule="auto"/>
        <w:jc w:val="both"/>
        <w:rPr>
          <w:i/>
          <w:iCs/>
        </w:rPr>
      </w:pPr>
      <w:r w:rsidRPr="00ED1327">
        <w:rPr>
          <w:i/>
          <w:iCs/>
        </w:rPr>
        <w:lastRenderedPageBreak/>
        <w:t>Origine</w:t>
      </w:r>
      <w:r w:rsidR="00C92F14">
        <w:rPr>
          <w:i/>
          <w:iCs/>
        </w:rPr>
        <w:t xml:space="preserve"> des paroles du « Sanctus »</w:t>
      </w:r>
    </w:p>
    <w:p w14:paraId="419214BF" w14:textId="3210AD3A" w:rsidR="00590B51" w:rsidRPr="00744B2D" w:rsidRDefault="00590B51" w:rsidP="005355BB">
      <w:pPr>
        <w:spacing w:after="0" w:line="240" w:lineRule="auto"/>
      </w:pPr>
      <w:r w:rsidRPr="00744B2D">
        <w:t>Le Sanctus est le cantique de la liturgie céleste, en écho à l'</w:t>
      </w:r>
      <w:hyperlink r:id="rId13" w:tooltip="Ancien Testament" w:history="1">
        <w:r w:rsidRPr="00744B2D">
          <w:t>Ancien Testament</w:t>
        </w:r>
      </w:hyperlink>
      <w:r w:rsidR="00C92F14">
        <w:t xml:space="preserve"> (</w:t>
      </w:r>
      <w:hyperlink r:id="rId14" w:tooltip="Apocalypse" w:history="1">
        <w:r w:rsidR="00C92F14" w:rsidRPr="00744B2D">
          <w:t>Apocalypse</w:t>
        </w:r>
      </w:hyperlink>
      <w:hyperlink r:id="rId15" w:anchor="Apocalypse_4" w:tooltip="s:Bible Segond 1910/Apocalypse" w:history="1">
        <w:r w:rsidR="00C92F14" w:rsidRPr="00744B2D">
          <w:t xml:space="preserve"> 4,8</w:t>
        </w:r>
      </w:hyperlink>
      <w:r w:rsidR="00C92F14" w:rsidRPr="00744B2D">
        <w:t>)</w:t>
      </w:r>
      <w:r w:rsidR="00C92F14">
        <w:t>.</w:t>
      </w:r>
    </w:p>
    <w:p w14:paraId="21B7E4B1" w14:textId="3F290897" w:rsidR="00E27985" w:rsidRPr="00C414D6" w:rsidRDefault="00E27985" w:rsidP="00C92F14">
      <w:pPr>
        <w:spacing w:after="0" w:line="240" w:lineRule="auto"/>
        <w:ind w:left="1134" w:hanging="284"/>
      </w:pPr>
      <w:r>
        <w:rPr>
          <w:vertAlign w:val="superscript"/>
        </w:rPr>
        <w:t xml:space="preserve">  </w:t>
      </w:r>
      <w:r w:rsidRPr="00C414D6">
        <w:rPr>
          <w:vertAlign w:val="superscript"/>
        </w:rPr>
        <w:t>6</w:t>
      </w:r>
      <w:r>
        <w:rPr>
          <w:vertAlign w:val="superscript"/>
        </w:rPr>
        <w:t>ab</w:t>
      </w:r>
      <w:r w:rsidRPr="00C414D6">
        <w:t xml:space="preserve">Devant le Trône, il y a comme une mer, aussi transparente que du cristal. </w:t>
      </w:r>
      <w:r>
        <w:br/>
      </w:r>
      <w:r w:rsidRPr="00C414D6">
        <w:t>Au milieu, autour du Trône, quatre Vivants.</w:t>
      </w:r>
    </w:p>
    <w:p w14:paraId="28702519" w14:textId="0CC63AC4" w:rsidR="00E27985" w:rsidRPr="00C414D6" w:rsidRDefault="00E27985" w:rsidP="00C92F14">
      <w:pPr>
        <w:spacing w:line="240" w:lineRule="auto"/>
        <w:ind w:left="1134" w:hanging="284"/>
      </w:pPr>
      <w:r w:rsidRPr="00C414D6">
        <w:rPr>
          <w:vertAlign w:val="superscript"/>
        </w:rPr>
        <w:t>8</w:t>
      </w:r>
      <w:r>
        <w:rPr>
          <w:vertAlign w:val="superscript"/>
        </w:rPr>
        <w:t>bcd</w:t>
      </w:r>
      <w:r w:rsidRPr="00C414D6">
        <w:t xml:space="preserve">Jour et nuit, ils ne cessent de dire : </w:t>
      </w:r>
      <w:r>
        <w:br/>
      </w:r>
      <w:r w:rsidRPr="00C414D6">
        <w:t xml:space="preserve">« Saint ! Saint ! Saint, le Seigneur Dieu, le Souverain de l’univers, </w:t>
      </w:r>
      <w:r>
        <w:br/>
      </w:r>
      <w:r w:rsidRPr="00C414D6">
        <w:t>Celui qui était, qui est et qui vient. »</w:t>
      </w:r>
    </w:p>
    <w:p w14:paraId="1C32C6D2" w14:textId="6D2F084F" w:rsidR="00590B51" w:rsidRPr="00744B2D" w:rsidRDefault="00590B51" w:rsidP="005355BB">
      <w:pPr>
        <w:spacing w:after="0" w:line="240" w:lineRule="auto"/>
        <w:jc w:val="both"/>
      </w:pPr>
      <w:r w:rsidRPr="00744B2D">
        <w:t>La première partie de ce chant vient en effet du </w:t>
      </w:r>
      <w:hyperlink r:id="rId16" w:tooltip="Livre d'Isaïe" w:history="1">
        <w:r w:rsidRPr="00744B2D">
          <w:t>Livre d'Isaïe</w:t>
        </w:r>
      </w:hyperlink>
      <w:r w:rsidRPr="00744B2D">
        <w:t> (</w:t>
      </w:r>
      <w:hyperlink r:id="rId17" w:anchor="%C3%89sa%C3%AFe_6" w:tooltip="s:Bible Segond 1910/Livre d’Ésaïe" w:history="1">
        <w:r w:rsidR="00C92F14">
          <w:t>I</w:t>
        </w:r>
        <w:r w:rsidRPr="00744B2D">
          <w:t>s 6,3</w:t>
        </w:r>
      </w:hyperlink>
      <w:r w:rsidRPr="00744B2D">
        <w:t>), lorsque le prophète </w:t>
      </w:r>
      <w:hyperlink r:id="rId18" w:tooltip="Isaïe" w:history="1">
        <w:r w:rsidRPr="00744B2D">
          <w:t>Isaïe</w:t>
        </w:r>
      </w:hyperlink>
      <w:r w:rsidRPr="00744B2D">
        <w:t> entend les</w:t>
      </w:r>
      <w:r w:rsidR="00C92F14">
        <w:t xml:space="preserve"> </w:t>
      </w:r>
      <w:hyperlink r:id="rId19" w:tooltip="Séraphin" w:history="1">
        <w:r w:rsidRPr="00744B2D">
          <w:t>séraphins</w:t>
        </w:r>
      </w:hyperlink>
      <w:r w:rsidR="00C92F14">
        <w:t xml:space="preserve"> </w:t>
      </w:r>
      <w:r w:rsidRPr="00744B2D">
        <w:t>le chanter devant le « Seigneur Sabaoth », c’est-à-dire Seigneur des armées célestes, qui exécutent ses ordres pour gouverner l'univers.</w:t>
      </w:r>
      <w:r w:rsidR="005355BB">
        <w:t xml:space="preserve"> C</w:t>
      </w:r>
      <w:r w:rsidRPr="00744B2D">
        <w:t xml:space="preserve">ette prière est la </w:t>
      </w:r>
      <w:r w:rsidR="005355BB">
        <w:t>3</w:t>
      </w:r>
      <w:r w:rsidRPr="005355BB">
        <w:rPr>
          <w:vertAlign w:val="superscript"/>
        </w:rPr>
        <w:t>e</w:t>
      </w:r>
      <w:r w:rsidRPr="00744B2D">
        <w:t xml:space="preserve"> bénédiction </w:t>
      </w:r>
      <w:r w:rsidR="005355BB">
        <w:t xml:space="preserve">juive </w:t>
      </w:r>
      <w:r w:rsidRPr="00744B2D">
        <w:t>de la</w:t>
      </w:r>
      <w:r w:rsidR="005355BB">
        <w:t xml:space="preserve"> « </w:t>
      </w:r>
      <w:hyperlink r:id="rId20" w:tooltip="Amida (judaïsme)" w:history="1">
        <w:r w:rsidRPr="00744B2D">
          <w:t>Amida</w:t>
        </w:r>
      </w:hyperlink>
      <w:r w:rsidR="005355BB">
        <w:t> »</w:t>
      </w:r>
      <w:r w:rsidRPr="00744B2D">
        <w:t> :</w:t>
      </w:r>
    </w:p>
    <w:p w14:paraId="63021B30" w14:textId="77777777" w:rsidR="00590B51" w:rsidRPr="00744B2D" w:rsidRDefault="00590B51" w:rsidP="00C92F14">
      <w:pPr>
        <w:spacing w:after="0" w:line="240" w:lineRule="auto"/>
        <w:ind w:left="1701"/>
      </w:pPr>
      <w:proofErr w:type="spellStart"/>
      <w:r w:rsidRPr="00744B2D">
        <w:t>קָדוֹש</w:t>
      </w:r>
      <w:proofErr w:type="spellEnd"/>
      <w:r w:rsidRPr="00744B2D">
        <w:t xml:space="preserve">ׁ </w:t>
      </w:r>
      <w:proofErr w:type="spellStart"/>
      <w:r w:rsidRPr="00744B2D">
        <w:t>קָדוֹש</w:t>
      </w:r>
      <w:proofErr w:type="spellEnd"/>
      <w:r w:rsidRPr="00744B2D">
        <w:t xml:space="preserve">ׁ </w:t>
      </w:r>
      <w:proofErr w:type="spellStart"/>
      <w:r w:rsidRPr="00744B2D">
        <w:t>קָדוֹש</w:t>
      </w:r>
      <w:proofErr w:type="spellEnd"/>
      <w:r w:rsidRPr="00744B2D">
        <w:t xml:space="preserve">ׁ ה' </w:t>
      </w:r>
      <w:proofErr w:type="spellStart"/>
      <w:r w:rsidRPr="00744B2D">
        <w:t>צְבָאוֹת</w:t>
      </w:r>
      <w:proofErr w:type="spellEnd"/>
      <w:r w:rsidRPr="00744B2D">
        <w:t xml:space="preserve"> </w:t>
      </w:r>
      <w:proofErr w:type="spellStart"/>
      <w:r w:rsidRPr="00744B2D">
        <w:t>מְלֹא</w:t>
      </w:r>
      <w:proofErr w:type="spellEnd"/>
      <w:r w:rsidRPr="00744B2D">
        <w:t xml:space="preserve"> </w:t>
      </w:r>
      <w:proofErr w:type="spellStart"/>
      <w:r w:rsidRPr="00744B2D">
        <w:t>כָל</w:t>
      </w:r>
      <w:proofErr w:type="spellEnd"/>
      <w:r w:rsidRPr="00744B2D">
        <w:t xml:space="preserve"> </w:t>
      </w:r>
      <w:proofErr w:type="spellStart"/>
      <w:r w:rsidRPr="00744B2D">
        <w:t>הָאָרֶץ</w:t>
      </w:r>
      <w:proofErr w:type="spellEnd"/>
      <w:r w:rsidRPr="00744B2D">
        <w:t xml:space="preserve"> כְּ</w:t>
      </w:r>
      <w:proofErr w:type="spellStart"/>
      <w:r w:rsidRPr="00744B2D">
        <w:t>בוֹדו</w:t>
      </w:r>
      <w:proofErr w:type="spellEnd"/>
      <w:r w:rsidRPr="00744B2D">
        <w:t>ֹ</w:t>
      </w:r>
    </w:p>
    <w:p w14:paraId="62D9E36A" w14:textId="22D19FD1" w:rsidR="00590B51" w:rsidRPr="00ED1327" w:rsidRDefault="00590B51" w:rsidP="005355BB">
      <w:pPr>
        <w:spacing w:after="0" w:line="240" w:lineRule="auto"/>
        <w:ind w:left="1701"/>
        <w:rPr>
          <w:i/>
          <w:iCs/>
          <w:sz w:val="18"/>
          <w:szCs w:val="18"/>
        </w:rPr>
      </w:pPr>
      <w:r w:rsidRPr="00ED1327">
        <w:rPr>
          <w:i/>
          <w:iCs/>
          <w:sz w:val="18"/>
          <w:szCs w:val="18"/>
        </w:rPr>
        <w:t xml:space="preserve">Kadosh </w:t>
      </w:r>
      <w:proofErr w:type="spellStart"/>
      <w:r w:rsidRPr="00ED1327">
        <w:rPr>
          <w:i/>
          <w:iCs/>
          <w:sz w:val="18"/>
          <w:szCs w:val="18"/>
        </w:rPr>
        <w:t>Kadosh</w:t>
      </w:r>
      <w:proofErr w:type="spellEnd"/>
      <w:r w:rsidRPr="00ED1327">
        <w:rPr>
          <w:i/>
          <w:iCs/>
          <w:sz w:val="18"/>
          <w:szCs w:val="18"/>
        </w:rPr>
        <w:t xml:space="preserve"> </w:t>
      </w:r>
      <w:proofErr w:type="spellStart"/>
      <w:r w:rsidRPr="00ED1327">
        <w:rPr>
          <w:i/>
          <w:iCs/>
          <w:sz w:val="18"/>
          <w:szCs w:val="18"/>
        </w:rPr>
        <w:t>Kadosh</w:t>
      </w:r>
      <w:proofErr w:type="spellEnd"/>
      <w:r w:rsidRPr="00ED1327">
        <w:rPr>
          <w:i/>
          <w:iCs/>
          <w:sz w:val="18"/>
          <w:szCs w:val="18"/>
        </w:rPr>
        <w:t xml:space="preserve"> </w:t>
      </w:r>
      <w:proofErr w:type="spellStart"/>
      <w:r w:rsidRPr="00ED1327">
        <w:rPr>
          <w:i/>
          <w:iCs/>
          <w:sz w:val="18"/>
          <w:szCs w:val="18"/>
        </w:rPr>
        <w:t>Adonai</w:t>
      </w:r>
      <w:proofErr w:type="spellEnd"/>
      <w:r w:rsidRPr="00ED1327">
        <w:rPr>
          <w:i/>
          <w:iCs/>
          <w:sz w:val="18"/>
          <w:szCs w:val="18"/>
        </w:rPr>
        <w:t xml:space="preserve"> </w:t>
      </w:r>
      <w:proofErr w:type="spellStart"/>
      <w:r w:rsidRPr="00ED1327">
        <w:rPr>
          <w:i/>
          <w:iCs/>
          <w:sz w:val="18"/>
          <w:szCs w:val="18"/>
        </w:rPr>
        <w:t>Tz'vaoth</w:t>
      </w:r>
      <w:proofErr w:type="spellEnd"/>
      <w:r w:rsidRPr="00ED1327">
        <w:rPr>
          <w:i/>
          <w:iCs/>
          <w:sz w:val="18"/>
          <w:szCs w:val="18"/>
        </w:rPr>
        <w:t xml:space="preserve"> M'lo </w:t>
      </w:r>
      <w:proofErr w:type="spellStart"/>
      <w:r w:rsidRPr="00ED1327">
        <w:rPr>
          <w:i/>
          <w:iCs/>
          <w:sz w:val="18"/>
          <w:szCs w:val="18"/>
        </w:rPr>
        <w:t>Khol</w:t>
      </w:r>
      <w:proofErr w:type="spellEnd"/>
      <w:r w:rsidRPr="00ED1327">
        <w:rPr>
          <w:i/>
          <w:iCs/>
          <w:sz w:val="18"/>
          <w:szCs w:val="18"/>
        </w:rPr>
        <w:t xml:space="preserve"> </w:t>
      </w:r>
      <w:proofErr w:type="spellStart"/>
      <w:r w:rsidRPr="00ED1327">
        <w:rPr>
          <w:i/>
          <w:iCs/>
          <w:sz w:val="18"/>
          <w:szCs w:val="18"/>
        </w:rPr>
        <w:t>Ha'aretz</w:t>
      </w:r>
      <w:proofErr w:type="spellEnd"/>
      <w:r w:rsidRPr="00ED1327">
        <w:rPr>
          <w:i/>
          <w:iCs/>
          <w:sz w:val="18"/>
          <w:szCs w:val="18"/>
        </w:rPr>
        <w:t xml:space="preserve"> </w:t>
      </w:r>
      <w:proofErr w:type="spellStart"/>
      <w:r w:rsidRPr="00ED1327">
        <w:rPr>
          <w:i/>
          <w:iCs/>
          <w:sz w:val="18"/>
          <w:szCs w:val="18"/>
        </w:rPr>
        <w:t>K'vodo</w:t>
      </w:r>
      <w:proofErr w:type="spellEnd"/>
      <w:r w:rsidRPr="00ED1327">
        <w:rPr>
          <w:i/>
          <w:iCs/>
          <w:sz w:val="18"/>
          <w:szCs w:val="18"/>
        </w:rPr>
        <w:t>.</w:t>
      </w:r>
    </w:p>
    <w:p w14:paraId="5BF657B0" w14:textId="2E7E632B" w:rsidR="00590B51" w:rsidRDefault="00590B51" w:rsidP="005355BB">
      <w:pPr>
        <w:spacing w:after="0" w:line="240" w:lineRule="auto"/>
        <w:ind w:left="1701"/>
      </w:pPr>
      <w:r w:rsidRPr="00744B2D">
        <w:t xml:space="preserve">« Saint, Saint, Saint, le Seigneur des multitudes, </w:t>
      </w:r>
      <w:r w:rsidR="00C92F14">
        <w:br/>
      </w:r>
      <w:r w:rsidRPr="00744B2D">
        <w:t>la terre entière est remplie de sa gloire (Is 6</w:t>
      </w:r>
      <w:r w:rsidR="00C92F14">
        <w:t>,</w:t>
      </w:r>
      <w:r w:rsidRPr="00744B2D">
        <w:t>3). »</w:t>
      </w:r>
    </w:p>
    <w:p w14:paraId="0A20E2F6" w14:textId="099EA27B" w:rsidR="007C0190" w:rsidRPr="00413467" w:rsidRDefault="007C0190" w:rsidP="00C92F14">
      <w:pPr>
        <w:pStyle w:val="NormalWeb"/>
        <w:spacing w:before="0" w:beforeAutospacing="0" w:after="0" w:afterAutospacing="0"/>
        <w:ind w:left="709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L’année de la mort du roi Ozias, je vis le Seigneur qui siégeait sur un trône très élevé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pans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on manteau remplissaient le Temple.</w:t>
      </w:r>
    </w:p>
    <w:p w14:paraId="2AAFAAFF" w14:textId="1781776D" w:rsidR="007C0190" w:rsidRPr="00413467" w:rsidRDefault="007C0190" w:rsidP="00C92F14">
      <w:pPr>
        <w:pStyle w:val="NormalWeb"/>
        <w:spacing w:before="0" w:beforeAutospacing="0" w:after="0" w:afterAutospacing="0"/>
        <w:ind w:left="709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</w:t>
      </w:r>
      <w:r w:rsidR="00DD53F1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a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 séraphins se tenaient au-dessus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ui. </w:t>
      </w:r>
    </w:p>
    <w:p w14:paraId="303FB1E2" w14:textId="0E2B41FB" w:rsidR="007C0190" w:rsidRPr="00413467" w:rsidRDefault="007C0190" w:rsidP="00C92F14">
      <w:pPr>
        <w:pStyle w:val="NormalWeb"/>
        <w:spacing w:before="0" w:beforeAutospacing="0" w:after="240" w:afterAutospacing="0"/>
        <w:ind w:left="709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Ils se criaient l’un à l’autre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 Saint ! Saint ! Saint, le Seigneur de l’univers ! Toute la terre est remplie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a gloire. »</w:t>
      </w:r>
    </w:p>
    <w:p w14:paraId="45D92FB9" w14:textId="6303939E" w:rsidR="00590B51" w:rsidRPr="00744B2D" w:rsidRDefault="00590B51" w:rsidP="005355BB">
      <w:pPr>
        <w:spacing w:after="0" w:line="240" w:lineRule="auto"/>
        <w:jc w:val="both"/>
      </w:pPr>
      <w:r w:rsidRPr="00744B2D">
        <w:t>Le mot </w:t>
      </w:r>
      <w:proofErr w:type="spellStart"/>
      <w:r w:rsidRPr="00744B2D">
        <w:t>Tz'vaoth</w:t>
      </w:r>
      <w:proofErr w:type="spellEnd"/>
      <w:r w:rsidRPr="00744B2D">
        <w:t> (Sabaoth</w:t>
      </w:r>
      <w:r w:rsidR="00CB3DE5">
        <w:t xml:space="preserve"> dans la version latine</w:t>
      </w:r>
      <w:r w:rsidRPr="00744B2D">
        <w:t xml:space="preserve">) désigne toutes les multitudes organisées, les armées entre autres. Le fait d'introduire l'idée d'armée introduit une incompréhension qu'on cherche alors à lever en ajoutant des adjectifs comme ici « célestes ». </w:t>
      </w:r>
      <w:r w:rsidR="00676E8E" w:rsidRPr="00744B2D">
        <w:t>Le Sanctus est parfois nommé</w:t>
      </w:r>
      <w:r w:rsidR="00676E8E">
        <w:t xml:space="preserve"> </w:t>
      </w:r>
      <w:r w:rsidR="00676E8E" w:rsidRPr="00744B2D">
        <w:t>ἐπ</w:t>
      </w:r>
      <w:proofErr w:type="spellStart"/>
      <w:r w:rsidR="00676E8E" w:rsidRPr="00744B2D">
        <w:t>ινίκιος</w:t>
      </w:r>
      <w:proofErr w:type="spellEnd"/>
      <w:r w:rsidR="00676E8E" w:rsidRPr="00744B2D">
        <w:t xml:space="preserve"> </w:t>
      </w:r>
      <w:proofErr w:type="spellStart"/>
      <w:r w:rsidR="00676E8E" w:rsidRPr="00744B2D">
        <w:t>ὕμνος</w:t>
      </w:r>
      <w:proofErr w:type="spellEnd"/>
      <w:r w:rsidR="00676E8E" w:rsidRPr="00744B2D">
        <w:t>, « hymne de victoire ».</w:t>
      </w:r>
      <w:r w:rsidR="005355BB">
        <w:t xml:space="preserve"> </w:t>
      </w:r>
      <w:r w:rsidRPr="00744B2D">
        <w:t xml:space="preserve">La </w:t>
      </w:r>
      <w:r w:rsidR="00C92F14">
        <w:t>2</w:t>
      </w:r>
      <w:r w:rsidRPr="00C92F14">
        <w:rPr>
          <w:vertAlign w:val="superscript"/>
        </w:rPr>
        <w:t>e</w:t>
      </w:r>
      <w:r w:rsidR="00C92F14">
        <w:t xml:space="preserve"> </w:t>
      </w:r>
      <w:r w:rsidRPr="00744B2D">
        <w:t xml:space="preserve">partie du Sanctus vient </w:t>
      </w:r>
      <w:r w:rsidR="00C92F14">
        <w:t xml:space="preserve">du récit de l’entrée messianiques de Jésus à Jérusalem </w:t>
      </w:r>
      <w:r w:rsidRPr="00744B2D">
        <w:t>(Mt 21:9).</w:t>
      </w:r>
    </w:p>
    <w:p w14:paraId="61F2F297" w14:textId="2ADCB51D" w:rsidR="00CE4085" w:rsidRPr="00603E70" w:rsidRDefault="00CE4085" w:rsidP="00C92F14">
      <w:pPr>
        <w:spacing w:line="240" w:lineRule="auto"/>
        <w:ind w:left="1134" w:hanging="142"/>
      </w:pPr>
      <w:r>
        <w:rPr>
          <w:vertAlign w:val="superscript"/>
        </w:rPr>
        <w:t xml:space="preserve">  </w:t>
      </w:r>
      <w:r w:rsidRPr="00603E70">
        <w:rPr>
          <w:vertAlign w:val="superscript"/>
        </w:rPr>
        <w:t>9</w:t>
      </w:r>
      <w:r w:rsidRPr="00603E70">
        <w:t>Les foules qui marchaient devant Jésus et celles qui suivaient criaient :</w:t>
      </w:r>
      <w:r>
        <w:br/>
      </w:r>
      <w:r w:rsidRPr="00603E70">
        <w:t xml:space="preserve">« Hosanna au </w:t>
      </w:r>
      <w:r>
        <w:t>F</w:t>
      </w:r>
      <w:r w:rsidRPr="00603E70">
        <w:t xml:space="preserve">ils de David ! </w:t>
      </w:r>
      <w:r>
        <w:br/>
      </w:r>
      <w:r w:rsidRPr="00603E70">
        <w:t xml:space="preserve">Béni soit </w:t>
      </w:r>
      <w:r>
        <w:t>C</w:t>
      </w:r>
      <w:r w:rsidRPr="00603E70">
        <w:t xml:space="preserve">elui qui vient au </w:t>
      </w:r>
      <w:r>
        <w:t>N</w:t>
      </w:r>
      <w:r w:rsidRPr="00603E70">
        <w:t xml:space="preserve">om du Seigneur ! </w:t>
      </w:r>
      <w:r>
        <w:br/>
      </w:r>
      <w:r w:rsidRPr="00603E70">
        <w:t>Hosanna au plus haut des cieux ! »</w:t>
      </w:r>
    </w:p>
    <w:p w14:paraId="12052520" w14:textId="11B38430" w:rsidR="00590B51" w:rsidRPr="00676E8E" w:rsidRDefault="00590B51" w:rsidP="00590B51">
      <w:pPr>
        <w:spacing w:line="240" w:lineRule="auto"/>
        <w:rPr>
          <w:i/>
          <w:iCs/>
        </w:rPr>
      </w:pPr>
      <w:r w:rsidRPr="00676E8E">
        <w:rPr>
          <w:i/>
          <w:iCs/>
        </w:rPr>
        <w:t xml:space="preserve">Fonction </w:t>
      </w:r>
      <w:r w:rsidR="00676E8E" w:rsidRPr="00676E8E">
        <w:rPr>
          <w:i/>
          <w:iCs/>
        </w:rPr>
        <w:t xml:space="preserve">du Sanctus </w:t>
      </w:r>
      <w:r w:rsidRPr="00676E8E">
        <w:rPr>
          <w:i/>
          <w:iCs/>
        </w:rPr>
        <w:t>dans le rite romain</w:t>
      </w:r>
    </w:p>
    <w:p w14:paraId="578B5AE4" w14:textId="7C5D9DF2" w:rsidR="00590B51" w:rsidRPr="00744B2D" w:rsidRDefault="00590B51" w:rsidP="003A50D5">
      <w:pPr>
        <w:spacing w:line="240" w:lineRule="auto"/>
        <w:jc w:val="both"/>
      </w:pPr>
      <w:r w:rsidRPr="00744B2D">
        <w:t>Dans la </w:t>
      </w:r>
      <w:hyperlink r:id="rId21" w:tooltip="Messe" w:history="1">
        <w:r w:rsidRPr="00744B2D">
          <w:t>messe</w:t>
        </w:r>
      </w:hyperlink>
      <w:r w:rsidRPr="00744B2D">
        <w:t> de l'Église romaine, le Sanctus est introduit par la</w:t>
      </w:r>
      <w:r w:rsidR="00676E8E">
        <w:t xml:space="preserve"> « </w:t>
      </w:r>
      <w:r w:rsidRPr="00744B2D">
        <w:t>Préface</w:t>
      </w:r>
      <w:r w:rsidR="00676E8E">
        <w:t> » (</w:t>
      </w:r>
      <w:r w:rsidRPr="00744B2D">
        <w:t>de la Prière eucharistique</w:t>
      </w:r>
      <w:r w:rsidR="00676E8E">
        <w:t>)</w:t>
      </w:r>
      <w:r w:rsidRPr="00744B2D">
        <w:t xml:space="preserve">, </w:t>
      </w:r>
      <w:r w:rsidR="00E62DA9">
        <w:t xml:space="preserve">où le </w:t>
      </w:r>
      <w:r w:rsidRPr="00744B2D">
        <w:t>prêtre célébrant invite les fidèles à participer à cette acclamation</w:t>
      </w:r>
      <w:r w:rsidR="00E62DA9">
        <w:t>.</w:t>
      </w:r>
      <w:hyperlink r:id="rId22" w:anchor="cite_note-7" w:history="1">
        <w:r w:rsidRPr="00744B2D">
          <w:t>7</w:t>
        </w:r>
      </w:hyperlink>
      <w:r w:rsidR="00E62DA9">
        <w:t xml:space="preserve"> </w:t>
      </w:r>
      <w:r w:rsidRPr="00744B2D">
        <w:t>Selon l'article 79b de la </w:t>
      </w:r>
      <w:hyperlink r:id="rId23" w:tooltip="Présentation Générale du Missel Romain" w:history="1">
        <w:r w:rsidRPr="00744B2D">
          <w:t>Présentation Générale du Missel Romain</w:t>
        </w:r>
      </w:hyperlink>
      <w:r w:rsidRPr="00744B2D">
        <w:t>, il faut qu'en tant qu'acclamation, le Sanctus,, qui est une partie de la prière eucharistique soit chanté par toute l'assemblée, à savoir tout le peuple avec le prêtre</w:t>
      </w:r>
      <w:hyperlink r:id="rId24" w:anchor="cite_note-presentation-8" w:history="1">
        <w:r w:rsidRPr="00744B2D">
          <w:t>8</w:t>
        </w:r>
      </w:hyperlink>
      <w:r w:rsidRPr="00744B2D">
        <w:t>. Si l'on ne le chante pas, il est nécessaire que l'assemblée le dise à voix haute (article 148)</w:t>
      </w:r>
      <w:r w:rsidR="00E62DA9">
        <w:t>.</w:t>
      </w:r>
      <w:hyperlink r:id="rId25" w:anchor="cite_note-presentation-8" w:history="1">
        <w:r w:rsidRPr="00744B2D">
          <w:t>8</w:t>
        </w:r>
      </w:hyperlink>
    </w:p>
    <w:p w14:paraId="182ABDB7" w14:textId="77777777" w:rsidR="00590B51" w:rsidRDefault="00590B51" w:rsidP="00590B51"/>
    <w:p w14:paraId="3ABCC3A3" w14:textId="05BD6589" w:rsidR="00590B51" w:rsidRPr="00590B51" w:rsidRDefault="00590B51" w:rsidP="00590B51">
      <w:pPr>
        <w:rPr>
          <w:i/>
          <w:iCs/>
        </w:rPr>
      </w:pPr>
      <w:r w:rsidRPr="00590B51">
        <w:rPr>
          <w:b/>
          <w:bCs/>
          <w:u w:val="single"/>
        </w:rPr>
        <w:t>Notes et références</w:t>
      </w:r>
      <w:r w:rsidRPr="00590B51">
        <w:rPr>
          <w:b/>
          <w:bCs/>
          <w:u w:val="single"/>
        </w:rPr>
        <w:br/>
      </w:r>
      <w:r w:rsidRPr="00590B51">
        <w:rPr>
          <w:i/>
          <w:iCs/>
        </w:rPr>
        <w:t>fr.wikipedia.org/wiki/Sanctus</w:t>
      </w:r>
    </w:p>
    <w:p w14:paraId="76AA19DB" w14:textId="77777777" w:rsidR="00590B51" w:rsidRPr="00744B2D" w:rsidRDefault="00590B51" w:rsidP="00590B51">
      <w:pPr>
        <w:pStyle w:val="Paragraphedeliste"/>
        <w:numPr>
          <w:ilvl w:val="0"/>
          <w:numId w:val="1"/>
        </w:numPr>
        <w:ind w:left="284" w:hanging="284"/>
      </w:pPr>
      <w:hyperlink r:id="rId26" w:anchor="v=onepage&amp;q=%22saint%20saint%20saint%20le%20seigneur%20dieu%20de%20l'univers%22&amp;f=false" w:history="1">
        <w:r w:rsidRPr="00744B2D">
          <w:t>Missel des dimanches 2015</w:t>
        </w:r>
      </w:hyperlink>
      <w:r w:rsidRPr="00744B2D">
        <w:t> [</w:t>
      </w:r>
      <w:hyperlink r:id="rId27" w:tooltip="archive sur Wikiwix" w:history="1">
        <w:r w:rsidRPr="00744B2D">
          <w:t>archive</w:t>
        </w:r>
      </w:hyperlink>
      <w:r w:rsidRPr="00744B2D">
        <w:t>]</w:t>
      </w:r>
    </w:p>
    <w:p w14:paraId="76AED7FF" w14:textId="31543962" w:rsidR="00590B51" w:rsidRPr="00744B2D" w:rsidRDefault="00590B51" w:rsidP="00590B51">
      <w:pPr>
        <w:pStyle w:val="Paragraphedeliste"/>
        <w:numPr>
          <w:ilvl w:val="0"/>
          <w:numId w:val="1"/>
        </w:numPr>
        <w:ind w:left="284" w:hanging="284"/>
        <w:rPr>
          <w:lang w:val="it-IT"/>
        </w:rPr>
      </w:pPr>
      <w:hyperlink r:id="rId28" w:history="1">
        <w:r w:rsidRPr="00744B2D">
          <w:rPr>
            <w:lang w:val="it-IT"/>
          </w:rPr>
          <w:t xml:space="preserve">Missale Romanum 2002, Ordo Missae, </w:t>
        </w:r>
        <w:r w:rsidR="003A50D5">
          <w:rPr>
            <w:lang w:val="it-IT"/>
          </w:rPr>
          <w:t xml:space="preserve">§ </w:t>
        </w:r>
        <w:r w:rsidRPr="00744B2D">
          <w:rPr>
            <w:lang w:val="it-IT"/>
          </w:rPr>
          <w:t>31 (</w:t>
        </w:r>
        <w:r w:rsidR="003A50D5">
          <w:rPr>
            <w:lang w:val="it-IT"/>
          </w:rPr>
          <w:t>p</w:t>
        </w:r>
        <w:r w:rsidRPr="00744B2D">
          <w:rPr>
            <w:lang w:val="it-IT"/>
          </w:rPr>
          <w:t xml:space="preserve"> 517)</w:t>
        </w:r>
      </w:hyperlink>
    </w:p>
    <w:p w14:paraId="2CA15224" w14:textId="355AE5B7" w:rsidR="00590B51" w:rsidRPr="00744B2D" w:rsidRDefault="00590B51" w:rsidP="005355BB">
      <w:pPr>
        <w:pStyle w:val="Paragraphedeliste"/>
        <w:numPr>
          <w:ilvl w:val="0"/>
          <w:numId w:val="1"/>
        </w:numPr>
        <w:ind w:left="284" w:right="-1417" w:hanging="284"/>
        <w:rPr>
          <w:lang w:val="en-US"/>
        </w:rPr>
      </w:pPr>
      <w:r w:rsidRPr="00744B2D">
        <w:rPr>
          <w:lang w:val="en-US"/>
        </w:rPr>
        <w:t>Shawn Tribe, « </w:t>
      </w:r>
      <w:hyperlink r:id="rId29" w:anchor=".U0Q2BldLs8w" w:history="1">
        <w:r w:rsidRPr="00744B2D">
          <w:rPr>
            <w:lang w:val="en-US"/>
          </w:rPr>
          <w:t>The Mozarabic Rite: The Offertory to the Post Sanctus</w:t>
        </w:r>
      </w:hyperlink>
      <w:r w:rsidRPr="00744B2D">
        <w:rPr>
          <w:lang w:val="en-US"/>
        </w:rPr>
        <w:t> », newliturgicalmovement.org, 26</w:t>
      </w:r>
      <w:r w:rsidR="005355BB">
        <w:rPr>
          <w:lang w:val="en-US"/>
        </w:rPr>
        <w:t>/04/</w:t>
      </w:r>
      <w:r w:rsidRPr="00744B2D">
        <w:rPr>
          <w:lang w:val="en-US"/>
        </w:rPr>
        <w:t>2010</w:t>
      </w:r>
    </w:p>
    <w:p w14:paraId="43D8F656" w14:textId="402E0C89" w:rsidR="00590B51" w:rsidRPr="00744B2D" w:rsidRDefault="00590B51" w:rsidP="003A50D5">
      <w:pPr>
        <w:pStyle w:val="Paragraphedeliste"/>
        <w:numPr>
          <w:ilvl w:val="0"/>
          <w:numId w:val="1"/>
        </w:numPr>
        <w:ind w:left="284" w:right="-567" w:hanging="284"/>
      </w:pPr>
      <w:r w:rsidRPr="00744B2D">
        <w:t>Collectif, La Divine Liturgie de saint Jean Chrysostome, Paris, </w:t>
      </w:r>
      <w:hyperlink r:id="rId30" w:tooltip="Éditions du Cerf" w:history="1">
        <w:r w:rsidRPr="00744B2D">
          <w:t>Cerf</w:t>
        </w:r>
      </w:hyperlink>
      <w:r w:rsidRPr="00744B2D">
        <w:t>, coll. « Catéchèse orthodoxe »,</w:t>
      </w:r>
      <w:r w:rsidR="003A50D5">
        <w:br/>
      </w:r>
      <w:r w:rsidRPr="00744B2D">
        <w:t>janvier 1986, 96 p. (</w:t>
      </w:r>
      <w:hyperlink r:id="rId31" w:tooltip="International Standard Book Number" w:history="1">
        <w:r w:rsidRPr="00744B2D">
          <w:t>ISBN</w:t>
        </w:r>
      </w:hyperlink>
      <w:r w:rsidRPr="00744B2D">
        <w:t> </w:t>
      </w:r>
      <w:hyperlink r:id="rId32" w:tooltip="Spécial:Ouvrages de référence/978-2-20402-427-3" w:history="1">
        <w:r w:rsidRPr="00744B2D">
          <w:t>978-2-20402-427-3</w:t>
        </w:r>
      </w:hyperlink>
      <w:r w:rsidRPr="00744B2D">
        <w:t>,</w:t>
      </w:r>
      <w:r w:rsidR="003A50D5">
        <w:t xml:space="preserve"> </w:t>
      </w:r>
      <w:hyperlink r:id="rId33" w:history="1">
        <w:r w:rsidRPr="00744B2D">
          <w:t>présentation en ligne</w:t>
        </w:r>
      </w:hyperlink>
      <w:r w:rsidRPr="00744B2D">
        <w:t>)</w:t>
      </w:r>
    </w:p>
    <w:p w14:paraId="756F111D" w14:textId="3BC7F29A" w:rsidR="00590B51" w:rsidRPr="00744B2D" w:rsidRDefault="00590B51" w:rsidP="003A50D5">
      <w:pPr>
        <w:pStyle w:val="Paragraphedeliste"/>
        <w:numPr>
          <w:ilvl w:val="0"/>
          <w:numId w:val="1"/>
        </w:numPr>
        <w:ind w:left="284" w:right="-1276" w:hanging="284"/>
      </w:pPr>
      <w:r w:rsidRPr="00744B2D">
        <w:t>« </w:t>
      </w:r>
      <w:hyperlink r:id="rId34" w:history="1">
        <w:r w:rsidRPr="00744B2D">
          <w:t xml:space="preserve">Ἡ </w:t>
        </w:r>
        <w:proofErr w:type="spellStart"/>
        <w:r w:rsidRPr="00744B2D">
          <w:t>Θεί</w:t>
        </w:r>
        <w:proofErr w:type="spellEnd"/>
        <w:r w:rsidRPr="00744B2D">
          <w:t xml:space="preserve">α </w:t>
        </w:r>
        <w:proofErr w:type="spellStart"/>
        <w:r w:rsidRPr="00744B2D">
          <w:t>Λειτουργί</w:t>
        </w:r>
        <w:proofErr w:type="spellEnd"/>
        <w:r w:rsidRPr="00744B2D">
          <w:t xml:space="preserve">α </w:t>
        </w:r>
        <w:proofErr w:type="spellStart"/>
        <w:r w:rsidRPr="00744B2D">
          <w:t>τοῦ</w:t>
        </w:r>
        <w:proofErr w:type="spellEnd"/>
        <w:r w:rsidRPr="00744B2D">
          <w:t xml:space="preserve"> </w:t>
        </w:r>
        <w:proofErr w:type="spellStart"/>
        <w:r w:rsidRPr="00744B2D">
          <w:t>Ἁγίου</w:t>
        </w:r>
        <w:proofErr w:type="spellEnd"/>
        <w:r w:rsidRPr="00744B2D">
          <w:t xml:space="preserve"> Ἰα</w:t>
        </w:r>
        <w:proofErr w:type="spellStart"/>
        <w:r w:rsidRPr="00744B2D">
          <w:t>κώ</w:t>
        </w:r>
        <w:proofErr w:type="spellEnd"/>
        <w:r w:rsidRPr="00744B2D">
          <w:t xml:space="preserve">βου </w:t>
        </w:r>
        <w:proofErr w:type="spellStart"/>
        <w:r w:rsidRPr="00744B2D">
          <w:t>τοῦ</w:t>
        </w:r>
        <w:proofErr w:type="spellEnd"/>
        <w:r w:rsidRPr="00744B2D">
          <w:t xml:space="preserve"> </w:t>
        </w:r>
        <w:proofErr w:type="spellStart"/>
        <w:r w:rsidRPr="00744B2D">
          <w:t>Ἀδελφοθέου</w:t>
        </w:r>
        <w:proofErr w:type="spellEnd"/>
        <w:r w:rsidRPr="00744B2D">
          <w:t xml:space="preserve"> (La sainte liturgie de saint Jacques le frère de </w:t>
        </w:r>
        <w:r w:rsidR="003A50D5">
          <w:t>Jésus</w:t>
        </w:r>
        <w:r w:rsidRPr="00744B2D">
          <w:t>)</w:t>
        </w:r>
      </w:hyperlink>
    </w:p>
    <w:p w14:paraId="40F07780" w14:textId="77777777" w:rsidR="00590B51" w:rsidRPr="00744B2D" w:rsidRDefault="00590B51" w:rsidP="00590B51">
      <w:pPr>
        <w:pStyle w:val="Paragraphedeliste"/>
        <w:numPr>
          <w:ilvl w:val="0"/>
          <w:numId w:val="1"/>
        </w:numPr>
        <w:ind w:left="284" w:hanging="284"/>
        <w:rPr>
          <w:lang w:val="it-IT"/>
        </w:rPr>
      </w:pPr>
      <w:r w:rsidRPr="00744B2D">
        <w:rPr>
          <w:lang w:val="it-IT"/>
        </w:rPr>
        <w:t>Missale Romanum 2002, Ordo Missae 64 (p. 549)</w:t>
      </w:r>
    </w:p>
    <w:p w14:paraId="64254DFA" w14:textId="4899E94E" w:rsidR="00590B51" w:rsidRPr="00744B2D" w:rsidRDefault="00590B51" w:rsidP="00590B51">
      <w:pPr>
        <w:pStyle w:val="Paragraphedeliste"/>
        <w:numPr>
          <w:ilvl w:val="0"/>
          <w:numId w:val="1"/>
        </w:numPr>
        <w:ind w:left="284" w:hanging="284"/>
      </w:pPr>
      <w:hyperlink r:id="rId35" w:history="1">
        <w:r w:rsidRPr="00744B2D">
          <w:t xml:space="preserve">Missel Romain </w:t>
        </w:r>
        <w:r w:rsidR="003A50D5">
          <w:t xml:space="preserve">§ </w:t>
        </w:r>
        <w:r w:rsidRPr="00744B2D">
          <w:t>502</w:t>
        </w:r>
      </w:hyperlink>
      <w:r w:rsidR="003A50D5">
        <w:t>.</w:t>
      </w:r>
      <w:r w:rsidRPr="00744B2D">
        <w:t xml:space="preserve"> </w:t>
      </w:r>
    </w:p>
    <w:p w14:paraId="062D5FEB" w14:textId="1C477422" w:rsidR="00590B51" w:rsidRPr="00744B2D" w:rsidRDefault="00590B51" w:rsidP="00590B51">
      <w:pPr>
        <w:pStyle w:val="Paragraphedeliste"/>
        <w:numPr>
          <w:ilvl w:val="0"/>
          <w:numId w:val="1"/>
        </w:numPr>
        <w:ind w:left="284" w:hanging="284"/>
      </w:pPr>
      <w:r>
        <w:t xml:space="preserve">a, </w:t>
      </w:r>
      <w:hyperlink r:id="rId36" w:anchor="cite_ref-presentation_8-1" w:history="1">
        <w:r w:rsidRPr="00744B2D">
          <w:t>b</w:t>
        </w:r>
      </w:hyperlink>
      <w:r w:rsidRPr="00744B2D">
        <w:t> et </w:t>
      </w:r>
      <w:hyperlink r:id="rId37" w:anchor="cite_ref-presentation_8-2" w:history="1">
        <w:r w:rsidRPr="00744B2D">
          <w:t>c</w:t>
        </w:r>
      </w:hyperlink>
      <w:r w:rsidRPr="00744B2D">
        <w:t> « </w:t>
      </w:r>
      <w:hyperlink r:id="rId38" w:history="1">
        <w:r w:rsidRPr="00744B2D">
          <w:t>Présentation générale du Missel Roma</w:t>
        </w:r>
        <w:r w:rsidR="005355BB">
          <w:t>i</w:t>
        </w:r>
        <w:r w:rsidRPr="00744B2D">
          <w:t>n</w:t>
        </w:r>
      </w:hyperlink>
      <w:r w:rsidRPr="00744B2D">
        <w:t> »,</w:t>
      </w:r>
    </w:p>
    <w:sectPr w:rsidR="00590B51" w:rsidRPr="0074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69EB"/>
    <w:multiLevelType w:val="hybridMultilevel"/>
    <w:tmpl w:val="6B0E8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57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E3"/>
    <w:rsid w:val="00050BDA"/>
    <w:rsid w:val="00077A6B"/>
    <w:rsid w:val="000F2A73"/>
    <w:rsid w:val="003A1BE3"/>
    <w:rsid w:val="003A50D5"/>
    <w:rsid w:val="00485C23"/>
    <w:rsid w:val="005355BB"/>
    <w:rsid w:val="00590B51"/>
    <w:rsid w:val="005B493F"/>
    <w:rsid w:val="00623FD1"/>
    <w:rsid w:val="00676E8E"/>
    <w:rsid w:val="007C0190"/>
    <w:rsid w:val="007F694C"/>
    <w:rsid w:val="00864832"/>
    <w:rsid w:val="009802A3"/>
    <w:rsid w:val="00A56E45"/>
    <w:rsid w:val="00A80C3E"/>
    <w:rsid w:val="00A91094"/>
    <w:rsid w:val="00A92062"/>
    <w:rsid w:val="00B67131"/>
    <w:rsid w:val="00B76A97"/>
    <w:rsid w:val="00BD4788"/>
    <w:rsid w:val="00C92F14"/>
    <w:rsid w:val="00CA7629"/>
    <w:rsid w:val="00CB3DE5"/>
    <w:rsid w:val="00CD1F2B"/>
    <w:rsid w:val="00CE4085"/>
    <w:rsid w:val="00D643B0"/>
    <w:rsid w:val="00DD53F1"/>
    <w:rsid w:val="00E20061"/>
    <w:rsid w:val="00E20BE8"/>
    <w:rsid w:val="00E27985"/>
    <w:rsid w:val="00E62DA9"/>
    <w:rsid w:val="00ED1327"/>
    <w:rsid w:val="00F702B8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E9B5"/>
  <w15:chartTrackingRefBased/>
  <w15:docId w15:val="{67D43203-C19C-411D-94CF-AA4F925C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1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1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1B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A1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A1B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1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1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1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1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1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1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1B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A1BE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3A1BE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1B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1B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1B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1B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1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1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1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1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1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1B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1B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1BE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1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1BE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1BE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A1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Ancien_Testament" TargetMode="External"/><Relationship Id="rId18" Type="http://schemas.openxmlformats.org/officeDocument/2006/relationships/hyperlink" Target="https://fr.wikipedia.org/wiki/Isa%C3%AFe" TargetMode="External"/><Relationship Id="rId26" Type="http://schemas.openxmlformats.org/officeDocument/2006/relationships/hyperlink" Target="https://books.google.ie/books?id=r3cXBQAAQBAJ&amp;pg=PT56&amp;lpg=PT56&amp;dq=%22saint+saint+saint+le+seigneur+dieu+de+l%27univers%22&amp;source=bl&amp;ots=c05PWAQEjK&amp;sig=RcyoFS189lLEtGvlumfSffZAW4I&amp;hl=en&amp;sa=X&amp;ved=0ahUKEwikqIent-nMAhVlCsAKHQWmAjQ4ChDoAQg8MAY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fr.wikipedia.org/wiki/Messe" TargetMode="External"/><Relationship Id="rId34" Type="http://schemas.openxmlformats.org/officeDocument/2006/relationships/hyperlink" Target="http://www.saint.gr/files/2792/leitoyrgia_iakwbos_adelfo8eos.pdf" TargetMode="External"/><Relationship Id="rId7" Type="http://schemas.openxmlformats.org/officeDocument/2006/relationships/hyperlink" Target="https://fr.wikipedia.org/wiki/XIe_si%C3%A8cle" TargetMode="External"/><Relationship Id="rId12" Type="http://schemas.openxmlformats.org/officeDocument/2006/relationships/hyperlink" Target="https://fr.wikipedia.org/wiki/Barcelone" TargetMode="External"/><Relationship Id="rId17" Type="http://schemas.openxmlformats.org/officeDocument/2006/relationships/hyperlink" Target="https://fr.wikisource.org/wiki/Bible_Segond_1910/Livre_d%E2%80%99%C3%89sa%C3%AFe" TargetMode="External"/><Relationship Id="rId25" Type="http://schemas.openxmlformats.org/officeDocument/2006/relationships/hyperlink" Target="https://fr.wikipedia.org/wiki/Sanctus" TargetMode="External"/><Relationship Id="rId33" Type="http://schemas.openxmlformats.org/officeDocument/2006/relationships/hyperlink" Target="http://www.editionsducerf.fr/html/fiche/fichelivre.asp?n_liv_cerf=4516" TargetMode="External"/><Relationship Id="rId38" Type="http://schemas.openxmlformats.org/officeDocument/2006/relationships/hyperlink" Target="http://www.vatican.va/roman_curia/congregations/ccdds/documents/rc_con_ccdds_doc_20030317_ordinamento-messale_f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Livre_d%27Isa%C3%AFe" TargetMode="External"/><Relationship Id="rId20" Type="http://schemas.openxmlformats.org/officeDocument/2006/relationships/hyperlink" Target="https://fr.wikipedia.org/wiki/Amida_(juda%C3%AFsme)" TargetMode="External"/><Relationship Id="rId29" Type="http://schemas.openxmlformats.org/officeDocument/2006/relationships/hyperlink" Target="http://www.newliturgicalmovement.org/2010/04/mozarabic-rite-offertory-to-post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r.wikipedia.org/wiki/Sagrada_Fam%C3%ADlia" TargetMode="External"/><Relationship Id="rId24" Type="http://schemas.openxmlformats.org/officeDocument/2006/relationships/hyperlink" Target="https://fr.wikipedia.org/wiki/Sanctus" TargetMode="External"/><Relationship Id="rId32" Type="http://schemas.openxmlformats.org/officeDocument/2006/relationships/hyperlink" Target="https://fr.wikipedia.org/wiki/Sp%C3%A9cial:Ouvrages_de_r%C3%A9f%C3%A9rence/978-2-20402-427-3" TargetMode="External"/><Relationship Id="rId37" Type="http://schemas.openxmlformats.org/officeDocument/2006/relationships/hyperlink" Target="https://fr.wikipedia.org/wiki/Sanctus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commons.wikimedia.org/wiki/File:Sanctus_Sans_titre_13.JPG?uselang=fr" TargetMode="External"/><Relationship Id="rId15" Type="http://schemas.openxmlformats.org/officeDocument/2006/relationships/hyperlink" Target="https://fr.wikisource.org/wiki/Bible_Segond_1910/Apocalypse" TargetMode="External"/><Relationship Id="rId23" Type="http://schemas.openxmlformats.org/officeDocument/2006/relationships/hyperlink" Target="https://fr.wikipedia.org/wiki/Pr%C3%A9sentation_G%C3%A9n%C3%A9rale_du_Missel_Romain" TargetMode="External"/><Relationship Id="rId28" Type="http://schemas.openxmlformats.org/officeDocument/2006/relationships/hyperlink" Target="https://www.scribd.com/doc/20881056/Missale-Romanum-2002" TargetMode="External"/><Relationship Id="rId36" Type="http://schemas.openxmlformats.org/officeDocument/2006/relationships/hyperlink" Target="https://fr.wikipedia.org/wiki/Sanctus" TargetMode="External"/><Relationship Id="rId10" Type="http://schemas.openxmlformats.org/officeDocument/2006/relationships/hyperlink" Target="https://fr.wikipedia.org/wiki/Dieu" TargetMode="External"/><Relationship Id="rId19" Type="http://schemas.openxmlformats.org/officeDocument/2006/relationships/hyperlink" Target="https://fr.wikipedia.org/wiki/S%C3%A9raphin" TargetMode="External"/><Relationship Id="rId31" Type="http://schemas.openxmlformats.org/officeDocument/2006/relationships/hyperlink" Target="https://fr.wikipedia.org/wiki/International_Standard_Book_Numb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fr.wikipedia.org/wiki/Apocalypse" TargetMode="External"/><Relationship Id="rId22" Type="http://schemas.openxmlformats.org/officeDocument/2006/relationships/hyperlink" Target="https://fr.wikipedia.org/wiki/Sanctus" TargetMode="External"/><Relationship Id="rId27" Type="http://schemas.openxmlformats.org/officeDocument/2006/relationships/hyperlink" Target="https://archive.wikiwix.com/cache/?url=https%3A%2F%2Fbooks.google.ie%2Fbooks%3Fid%3Dr3cXBQAAQBAJ%26pg%3DPT56%26lpg%3DPT56%26dq%3D%2522saint%2Bsaint%2Bsaint%2Ble%2Bseigneur%2Bdieu%2Bde%2Bl%2527univers%2522%26source%3Dbl%26ots%3Dc05PWAQEjK%26sig%3DRcyoFS189lLEtGvlumfSffZAW4I%26hl%3Den%26sa%3DX%26ved%3D0ahUKEwikqIent-nMAhVlCsAKHQWmAjQ4ChDoAQg8MAY%23v%3Donepage%26q%3D%2522saint%2520saint%2520saint%2520le%2520seigneur%2520dieu%2520de%2520l%27univers%2522%26f%3Dfalse" TargetMode="External"/><Relationship Id="rId30" Type="http://schemas.openxmlformats.org/officeDocument/2006/relationships/hyperlink" Target="https://fr.wikipedia.org/wiki/%C3%89ditions_du_Cerf" TargetMode="External"/><Relationship Id="rId35" Type="http://schemas.openxmlformats.org/officeDocument/2006/relationships/hyperlink" Target="http://www.catho.org/9.php?d=cln" TargetMode="External"/><Relationship Id="rId8" Type="http://schemas.openxmlformats.org/officeDocument/2006/relationships/hyperlink" Target="https://commons.wikimedia.org/wiki/File:SagradaFamiliaSanctus.jpg?uselang=f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2006</Words>
  <Characters>11036</Characters>
  <Application>Microsoft Office Word</Application>
  <DocSecurity>0</DocSecurity>
  <Lines>91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14</cp:revision>
  <dcterms:created xsi:type="dcterms:W3CDTF">2024-05-22T09:28:00Z</dcterms:created>
  <dcterms:modified xsi:type="dcterms:W3CDTF">2024-05-22T14:00:00Z</dcterms:modified>
</cp:coreProperties>
</file>