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5053" w14:textId="77777777" w:rsidR="00500DFD" w:rsidRPr="009D2E48" w:rsidRDefault="00A477D8" w:rsidP="00500DFD">
      <w:pPr>
        <w:spacing w:line="240" w:lineRule="auto"/>
        <w:rPr>
          <w:rFonts w:cstheme="minorHAnsi"/>
        </w:rPr>
      </w:pPr>
      <w:r w:rsidRPr="00500DFD">
        <w:rPr>
          <w:b/>
          <w:bCs/>
          <w:sz w:val="24"/>
          <w:szCs w:val="24"/>
          <w:u w:val="single"/>
        </w:rPr>
        <w:t>Messe du vendredi de la 18</w:t>
      </w:r>
      <w:r w:rsidRPr="00500DFD">
        <w:rPr>
          <w:b/>
          <w:bCs/>
          <w:sz w:val="24"/>
          <w:szCs w:val="24"/>
          <w:u w:val="single"/>
          <w:vertAlign w:val="superscript"/>
        </w:rPr>
        <w:t>e</w:t>
      </w:r>
      <w:r w:rsidRPr="00500DFD">
        <w:rPr>
          <w:b/>
          <w:bCs/>
          <w:sz w:val="24"/>
          <w:szCs w:val="24"/>
          <w:u w:val="single"/>
        </w:rPr>
        <w:t xml:space="preserve"> semaine du TO</w:t>
      </w:r>
      <w:r w:rsidRPr="00500DFD">
        <w:rPr>
          <w:b/>
          <w:bCs/>
          <w:sz w:val="24"/>
          <w:szCs w:val="24"/>
          <w:u w:val="single"/>
        </w:rPr>
        <w:br/>
      </w:r>
      <w:r w:rsidR="00500DFD" w:rsidRPr="00BE4431">
        <w:rPr>
          <w:i/>
          <w:iCs/>
        </w:rPr>
        <w:t>Support pour méditation écrite</w:t>
      </w:r>
      <w:r w:rsidR="00500DFD">
        <w:rPr>
          <w:i/>
          <w:iCs/>
        </w:rPr>
        <w:t xml:space="preserve"> des textes de la messe de ce jour</w:t>
      </w:r>
      <w:r w:rsidR="00500DFD" w:rsidRPr="009D2E48">
        <w:rPr>
          <w:rFonts w:cstheme="minorHAnsi"/>
        </w:rPr>
        <w:t xml:space="preserve"> </w:t>
      </w:r>
    </w:p>
    <w:p w14:paraId="2DA77D0F" w14:textId="77777777" w:rsidR="00500DFD" w:rsidRDefault="00500DFD" w:rsidP="00500DFD">
      <w:pPr>
        <w:spacing w:line="240" w:lineRule="auto"/>
        <w:rPr>
          <w:rFonts w:cstheme="minorHAnsi"/>
        </w:rPr>
      </w:pPr>
    </w:p>
    <w:p w14:paraId="4B646687" w14:textId="5D38F256" w:rsidR="00A477D8" w:rsidRPr="00A31CDA" w:rsidRDefault="00500DFD" w:rsidP="00500DFD">
      <w:pPr>
        <w:spacing w:line="240" w:lineRule="auto"/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E3765A" wp14:editId="0F39896B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15108" cy="689610"/>
                <wp:effectExtent l="0" t="0" r="27940" b="14605"/>
                <wp:wrapNone/>
                <wp:docPr id="667551038" name="Zone de texte 66755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A819" w14:textId="77777777" w:rsidR="00500DFD" w:rsidRPr="00507F30" w:rsidRDefault="00500DFD" w:rsidP="00500DF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E3765A" id="_x0000_t202" coordsize="21600,21600" o:spt="202" path="m,l,21600r21600,l21600,xe">
                <v:stroke joinstyle="miter"/>
                <v:path gradientshapeok="t" o:connecttype="rect"/>
              </v:shapetype>
              <v:shape id="Zone de texte 667551038" o:spid="_x0000_s1026" type="#_x0000_t202" style="position:absolute;margin-left:5.1pt;margin-top:.4pt;width:56.3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epFgIAACoEAAAOAAAAZHJzL2Uyb0RvYy54bWysU9uO2yAQfa/Uf0C8N7ajJLux4qy22aaq&#10;tL1I234AxthGxUAHEjv9+g7YyUbbqg9VeUAMMxxmzpzZ3A2dIkcBThpd0GyWUiI0N5XUTUG/fd2/&#10;uaXEeaYrpowWBT0JR++2r19tepuLuWmNqgQQBNEu721BW+9tniSOt6Jjbmas0OisDXTMowlNUgHr&#10;Eb1TyTxNV0lvoLJguHAObx9GJ91G/LoW3H+uayc8UQXF3HzcIe5l2JPthuUNMNtKPqXB/iGLjkmN&#10;n16gHphn5ADyN6hOcjDO1H7GTZeYupZcxBqwmix9Uc1Ty6yItSA5zl5ocv8Pln86PtkvQPzw1gzY&#10;wFiEs4+Gf3dEm13LdCPuAUzfClbhx1mgLOmty6engWqXuwBS9h9NhU1mB28i0FBDF1jBOgmiYwNO&#10;F9LF4AnHy5tsmaWoEo6u1e16lcWmJCw/P7bg/HthOhIOBQXsaQRnx0fnQzIsP4eEv5xRstpLpaIB&#10;TblTQI4M+7+PK+b/Ikxp0hd0vZwvx/r/ApHi+hNEJz0KWcmuoLchZpJWYO2drqLMPJNqPGPKSk80&#10;BuZGDv1QDhgY6CxNdUJCwYyCxQHDQ2vgJyU9irWg7seBgaBEfdDYlHW2WAR1R2OxvJmjAdee8trD&#10;NEeognpKxuPOjxNxsCCbFn86y+AeG7mXkeTnrKa8UZCR+2l4guKv7Rj1POLbXwAAAP//AwBQSwME&#10;FAAGAAgAAAAhAEEST+TXAAAABQEAAA8AAABkcnMvZG93bnJldi54bWxMj8FOwzAQRO9I/IO1SNyo&#10;nYIqCHEqQOoHtEQ9b+JtHDVeR7bThr/HPcFtRzOaeVttFzeKC4U4eNZQrBQI4s6bgXsNzffu6RVE&#10;TMgGR8+k4YcibOv7uwpL46+8p8sh9SKXcCxRg01pKqWMnSWHceUn4uydfHCYsgy9NAGvudyNcq3U&#10;RjocOC9YnOjLUnc+zE7DkY7ncHpuPqdm2XUKW8tzsdf68WH5eAeRaEl/YbjhZ3SoM1PrZzZRjBry&#10;I0lDpr95xXoDos2HensBWVfyP339CwAA//8DAFBLAQItABQABgAIAAAAIQC2gziS/gAAAOEBAAAT&#10;AAAAAAAAAAAAAAAAAAAAAABbQ29udGVudF9UeXBlc10ueG1sUEsBAi0AFAAGAAgAAAAhADj9If/W&#10;AAAAlAEAAAsAAAAAAAAAAAAAAAAALwEAAF9yZWxzLy5yZWxzUEsBAi0AFAAGAAgAAAAhAPJwt6kW&#10;AgAAKgQAAA4AAAAAAAAAAAAAAAAALgIAAGRycy9lMm9Eb2MueG1sUEsBAi0AFAAGAAgAAAAhAEES&#10;T+TXAAAABQEAAA8AAAAAAAAAAAAAAAAAcAQAAGRycy9kb3ducmV2LnhtbFBLBQYAAAAABAAEAPMA&#10;AAB0BQAAAAA=&#10;" strokecolor="red">
                <v:textbox style="mso-fit-shape-to-text:t">
                  <w:txbxContent>
                    <w:p w14:paraId="25EDA819" w14:textId="77777777" w:rsidR="00500DFD" w:rsidRPr="00507F30" w:rsidRDefault="00500DFD" w:rsidP="00500DF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="00080D76" w:rsidRPr="00080D76">
        <w:t xml:space="preserve"> (Na 2, 1.3 ; 3, 1-3.6-7)</w:t>
      </w:r>
      <w:r>
        <w:br/>
      </w:r>
      <w:r w:rsidR="00A477D8" w:rsidRPr="00A31CDA">
        <w:rPr>
          <w:i/>
          <w:iCs/>
        </w:rPr>
        <w:t>« Malheur à la ville sanguinaire »</w:t>
      </w:r>
    </w:p>
    <w:p w14:paraId="65BE2461" w14:textId="46B26F14" w:rsidR="00A477D8" w:rsidRPr="00A477D8" w:rsidRDefault="00A477D8" w:rsidP="00A477D8">
      <w:r w:rsidRPr="00A477D8">
        <w:t xml:space="preserve">Lecture du livre du prophète </w:t>
      </w:r>
      <w:proofErr w:type="spellStart"/>
      <w:r w:rsidRPr="00A477D8">
        <w:t>Nahoum</w:t>
      </w:r>
      <w:proofErr w:type="spellEnd"/>
    </w:p>
    <w:p w14:paraId="61EE6DB3" w14:textId="69C01CB4" w:rsidR="00A31CDA" w:rsidRPr="00F15974" w:rsidRDefault="00A31CDA" w:rsidP="00A31CD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74CFF">
        <w:rPr>
          <w:vertAlign w:val="superscript"/>
        </w:rPr>
        <w:t>1</w:t>
      </w:r>
      <w:r w:rsidRPr="00F15974">
        <w:t xml:space="preserve">Voici sur les montagnes les pas du messager qui annonce la paix. </w:t>
      </w:r>
      <w:r>
        <w:br/>
      </w:r>
      <w:r w:rsidRPr="00F15974">
        <w:t xml:space="preserve">Célèbre tes fêtes, ô Juda, accomplis tes vœux, </w:t>
      </w:r>
      <w:r>
        <w:br/>
      </w:r>
      <w:r w:rsidRPr="00F15974">
        <w:t xml:space="preserve">car le Mauvais ne recommencera plus à passer sur toi : </w:t>
      </w:r>
      <w:r>
        <w:br/>
      </w:r>
      <w:r w:rsidRPr="00F15974">
        <w:t>il a été entièrement anéanti.</w:t>
      </w:r>
    </w:p>
    <w:p w14:paraId="1A53413F" w14:textId="1413DC8F" w:rsidR="00A31CDA" w:rsidRPr="00F15974" w:rsidRDefault="00A31CDA" w:rsidP="00CB50A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74CFF">
        <w:rPr>
          <w:vertAlign w:val="superscript"/>
        </w:rPr>
        <w:t>3</w:t>
      </w:r>
      <w:r w:rsidRPr="00F15974">
        <w:t xml:space="preserve">Le Seigneur revient. </w:t>
      </w:r>
      <w:r>
        <w:br/>
      </w:r>
      <w:r w:rsidRPr="00F15974">
        <w:t xml:space="preserve">Avec </w:t>
      </w:r>
      <w:r>
        <w:t>L</w:t>
      </w:r>
      <w:r w:rsidRPr="00F15974">
        <w:t xml:space="preserve">ui, la splendeur de Jacob comme celle d’Israël, </w:t>
      </w:r>
      <w:r>
        <w:br/>
      </w:r>
      <w:r w:rsidRPr="00F15974">
        <w:t xml:space="preserve">alors que les pillards les avaient pillés </w:t>
      </w:r>
      <w:r w:rsidR="00CB50A8">
        <w:br/>
      </w:r>
      <w:r w:rsidRPr="00F15974">
        <w:t>et avaient ravagé leurs vignobles.</w:t>
      </w:r>
    </w:p>
    <w:p w14:paraId="25FD1022" w14:textId="32990F00" w:rsidR="00A477D8" w:rsidRPr="00A477D8" w:rsidRDefault="00A477D8" w:rsidP="00A477D8">
      <w:r w:rsidRPr="00A477D8">
        <w:t>        Malheur à la ville sanguinaire</w:t>
      </w:r>
      <w:r w:rsidRPr="00A477D8">
        <w:br/>
        <w:t>toute de mensonge, pleine de rapines,</w:t>
      </w:r>
      <w:r w:rsidRPr="00A477D8">
        <w:br/>
        <w:t>et qui ne lâche jamais sa proie.</w:t>
      </w:r>
      <w:r w:rsidRPr="00A477D8">
        <w:br/>
        <w:t>    Écoutez ! Claquements des fouets,</w:t>
      </w:r>
      <w:r w:rsidRPr="00A477D8">
        <w:br/>
        <w:t>    fracas des roues,</w:t>
      </w:r>
      <w:r w:rsidRPr="00A477D8">
        <w:br/>
        <w:t>galop des chevaux,</w:t>
      </w:r>
      <w:r w:rsidRPr="00A477D8">
        <w:br/>
        <w:t>    roulement des chars !</w:t>
      </w:r>
      <w:r w:rsidRPr="00A477D8">
        <w:br/>
        <w:t>    Cavaliers qui chargent,</w:t>
      </w:r>
      <w:r w:rsidRPr="00A477D8">
        <w:br/>
        <w:t>    épées qui flamboient,</w:t>
      </w:r>
      <w:r w:rsidRPr="00A477D8">
        <w:br/>
        <w:t>    lances qui étincellent !</w:t>
      </w:r>
      <w:r w:rsidRPr="00A477D8">
        <w:br/>
        <w:t>Innombrables blessés,</w:t>
      </w:r>
      <w:r w:rsidRPr="00A477D8">
        <w:br/>
        <w:t>    accumulation de morts,</w:t>
      </w:r>
      <w:r w:rsidRPr="00A477D8">
        <w:br/>
        <w:t>cadavres à perte de vue !</w:t>
      </w:r>
      <w:r w:rsidRPr="00A477D8">
        <w:br/>
        <w:t>    On bute sur les cadavres !</w:t>
      </w:r>
      <w:r w:rsidRPr="00A477D8">
        <w:br/>
        <w:t>    Je vais jeter sur toi des choses horribles,</w:t>
      </w:r>
      <w:r w:rsidRPr="00A477D8">
        <w:br/>
        <w:t>te déshonorer, te donner en spectacle.</w:t>
      </w:r>
      <w:r w:rsidRPr="00A477D8">
        <w:br/>
        <w:t>    Tous ceux qui te verront s’enfuiront en disant :</w:t>
      </w:r>
      <w:r w:rsidRPr="00A477D8">
        <w:br/>
        <w:t>« Ninive est dévastée ! Qui la plaindra ? »</w:t>
      </w:r>
      <w:r w:rsidRPr="00A477D8">
        <w:br/>
        <w:t>Où donc te trouver des consolateurs ?</w:t>
      </w:r>
    </w:p>
    <w:p w14:paraId="7860BE11" w14:textId="018490C3" w:rsidR="00A477D8" w:rsidRDefault="00A477D8" w:rsidP="00A477D8">
      <w:r w:rsidRPr="00A477D8">
        <w:t>– Parole du Seigneur.</w:t>
      </w:r>
    </w:p>
    <w:p w14:paraId="571A9788" w14:textId="2F3EA047" w:rsidR="00080D76" w:rsidRPr="00A477D8" w:rsidRDefault="00080D76" w:rsidP="00A477D8"/>
    <w:p w14:paraId="6CC7F346" w14:textId="749F1AE3" w:rsidR="00A477D8" w:rsidRPr="00654760" w:rsidRDefault="00CB50A8" w:rsidP="00A477D8">
      <w:pPr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DE1AAF" wp14:editId="5F137C5B">
                <wp:simplePos x="0" y="0"/>
                <wp:positionH relativeFrom="margin">
                  <wp:align>right</wp:align>
                </wp:positionH>
                <wp:positionV relativeFrom="paragraph">
                  <wp:posOffset>4250</wp:posOffset>
                </wp:positionV>
                <wp:extent cx="715108" cy="689610"/>
                <wp:effectExtent l="0" t="0" r="27940" b="14605"/>
                <wp:wrapNone/>
                <wp:docPr id="1421415669" name="Zone de texte 1421415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32C4E" w14:textId="77777777" w:rsidR="00CB50A8" w:rsidRPr="00507F30" w:rsidRDefault="00CB50A8" w:rsidP="00500DF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E1AAF" id="Zone de texte 1421415669" o:spid="_x0000_s1027" type="#_x0000_t202" style="position:absolute;margin-left:5.1pt;margin-top:.35pt;width:56.3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9CGAIAADEEAAAOAAAAZHJzL2Uyb0RvYy54bWysU9uO2yAQfa/Uf0C8N7ajJLux4qy22aaq&#10;tL1I234AxthGxUAHEjv9+g7YyUbbqg9VeUAMA4eZcw6bu6FT5CjASaMLms1SSoTmppK6Kei3r/s3&#10;t5Q4z3TFlNGioCfh6N329atNb3MxN61RlQCCINrlvS1o673Nk8TxVnTMzYwVGpO1gY55DKFJKmA9&#10;oncqmafpKukNVBYMF87h7sOYpNuIX9eC+8917YQnqqBYm48zxLkMc7LdsLwBZlvJpzLYP1TRManx&#10;0QvUA/OMHED+BtVJDsaZ2s+46RJT15KL2AN2k6UvunlqmRWxFyTH2QtN7v/B8k/HJ/sFiB/emgEF&#10;jE04+2j4d0e02bVMN+IewPStYBU+nAXKkt66fLoaqHa5CyBl/9FUKDI7eBOBhhq6wAr2SRAdBThd&#10;SBeDJxw3b7JllqJLOKZWt+tVFkVJWH6+bMH598J0JCwKCqhpBGfHR+dDMSw/HwlvOaNktZdKxQCa&#10;cqeAHBnqv48j1v/imNKkL+h6OV+O/f8FIsXxJ4hOejSykl1Bb8OZyVqBtXe6ijbzTKpxjSUrPdEY&#10;mBs59EM5EFlNHAdWS1OdkFcwo2/xn+GiNfCTkh49W1D348BAUKI+aNRmnS0WweQxWCxv5hjAdaa8&#10;zjDNEaqgnpJxufPjxzhYkE2LL53dcI967mXk+rmqqXz0ZZRg+kPB+NdxPPX807e/AAAA//8DAFBL&#10;AwQUAAYACAAAACEAq13lRtgAAAAFAQAADwAAAGRycy9kb3ducmV2LnhtbEyPwW7CMBBE75X4B2uR&#10;eit2QKI0jYPaSnwANOK8iZc4Il5HsQPp39ec2tuOZjTzttjPrhc3GkPnWUO2UiCIG286bjVU34eX&#10;HYgQkQ32nknDDwXYl4unAnPj73yk2ym2IpVwyFGDjXHIpQyNJYdh5Qfi5F386DAmObbSjHhP5a6X&#10;a6W20mHHacHiQF+WmutpchrOdL6Ol031OVTzoVFYW56yo9bPy/njHUSkOf6F4YGf0KFMTLWf2ATR&#10;a0iPRA2vIB5ett6CqNOh3jYgy0L+py9/AQAA//8DAFBLAQItABQABgAIAAAAIQC2gziS/gAAAOEB&#10;AAATAAAAAAAAAAAAAAAAAAAAAABbQ29udGVudF9UeXBlc10ueG1sUEsBAi0AFAAGAAgAAAAhADj9&#10;If/WAAAAlAEAAAsAAAAAAAAAAAAAAAAALwEAAF9yZWxzLy5yZWxzUEsBAi0AFAAGAAgAAAAhAJg/&#10;v0IYAgAAMQQAAA4AAAAAAAAAAAAAAAAALgIAAGRycy9lMm9Eb2MueG1sUEsBAi0AFAAGAAgAAAAh&#10;AKtd5UbYAAAABQEAAA8AAAAAAAAAAAAAAAAAcgQAAGRycy9kb3ducmV2LnhtbFBLBQYAAAAABAAE&#10;APMAAAB3BQAAAAA=&#10;" strokecolor="red">
                <v:textbox style="mso-fit-shape-to-text:t">
                  <w:txbxContent>
                    <w:p w14:paraId="11E32C4E" w14:textId="77777777" w:rsidR="00CB50A8" w:rsidRPr="00507F30" w:rsidRDefault="00CB50A8" w:rsidP="00500DF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477D8" w:rsidRPr="00654760">
        <w:rPr>
          <w:b/>
          <w:bCs/>
          <w:u w:val="single"/>
        </w:rPr>
        <w:t>Cantique</w:t>
      </w:r>
      <w:r w:rsidR="00654760">
        <w:rPr>
          <w:b/>
          <w:bCs/>
        </w:rPr>
        <w:t xml:space="preserve"> </w:t>
      </w:r>
      <w:proofErr w:type="spellStart"/>
      <w:r w:rsidR="00A477D8" w:rsidRPr="00654760">
        <w:t>Dt</w:t>
      </w:r>
      <w:proofErr w:type="spellEnd"/>
      <w:r w:rsidR="00A477D8" w:rsidRPr="00654760">
        <w:t xml:space="preserve"> 32, 35cd-36ab, 39abcd, 41</w:t>
      </w:r>
      <w:r w:rsidR="00654760">
        <w:br/>
      </w:r>
      <w:r w:rsidR="00A477D8" w:rsidRPr="00654760">
        <w:rPr>
          <w:i/>
          <w:iCs/>
        </w:rPr>
        <w:t xml:space="preserve">R/ </w:t>
      </w:r>
      <w:r w:rsidR="00654760" w:rsidRPr="00654760">
        <w:rPr>
          <w:i/>
          <w:iCs/>
          <w:vertAlign w:val="superscript"/>
        </w:rPr>
        <w:t>39c</w:t>
      </w:r>
      <w:r w:rsidR="00A477D8" w:rsidRPr="00654760">
        <w:rPr>
          <w:i/>
          <w:iCs/>
        </w:rPr>
        <w:t>C’est moi qui fais mourir et vivre</w:t>
      </w:r>
    </w:p>
    <w:p w14:paraId="37B4B75A" w14:textId="6A0B7A55" w:rsidR="00080D76" w:rsidRPr="0010063A" w:rsidRDefault="00080D76" w:rsidP="007C0D11">
      <w:pPr>
        <w:spacing w:after="0" w:line="240" w:lineRule="auto"/>
        <w:ind w:hanging="284"/>
      </w:pPr>
      <w:r w:rsidRPr="0010063A">
        <w:rPr>
          <w:vertAlign w:val="superscript"/>
        </w:rPr>
        <w:t>35</w:t>
      </w:r>
      <w:r w:rsidR="007C0D11">
        <w:rPr>
          <w:vertAlign w:val="superscript"/>
        </w:rPr>
        <w:t>cd</w:t>
      </w:r>
      <w:r w:rsidR="00654760" w:rsidRPr="00A477D8">
        <w:t>« </w:t>
      </w:r>
      <w:r w:rsidR="007C0D11">
        <w:t>O</w:t>
      </w:r>
      <w:r w:rsidRPr="0010063A">
        <w:t xml:space="preserve">ui, proche est le jour de leur ruine, </w:t>
      </w:r>
      <w:r w:rsidR="007C0D11">
        <w:br/>
      </w:r>
      <w:r w:rsidRPr="0010063A">
        <w:t>imminent, le sort qui les attend. »</w:t>
      </w:r>
    </w:p>
    <w:p w14:paraId="2AEAB729" w14:textId="1846E6B4" w:rsidR="00080D76" w:rsidRPr="0010063A" w:rsidRDefault="00080D76" w:rsidP="007C0D11">
      <w:pPr>
        <w:spacing w:line="240" w:lineRule="auto"/>
        <w:ind w:hanging="284"/>
      </w:pPr>
      <w:r w:rsidRPr="0010063A">
        <w:rPr>
          <w:vertAlign w:val="superscript"/>
        </w:rPr>
        <w:t>36</w:t>
      </w:r>
      <w:r w:rsidR="007C0D11">
        <w:rPr>
          <w:vertAlign w:val="superscript"/>
        </w:rPr>
        <w:t>ab</w:t>
      </w:r>
      <w:r w:rsidRPr="0010063A">
        <w:t xml:space="preserve">Car le Seigneur fera justice à </w:t>
      </w:r>
      <w:r>
        <w:t>S</w:t>
      </w:r>
      <w:r w:rsidRPr="0010063A">
        <w:t xml:space="preserve">on peuple, </w:t>
      </w:r>
      <w:r w:rsidR="007C0D11">
        <w:br/>
        <w:t>I</w:t>
      </w:r>
      <w:r w:rsidRPr="0010063A">
        <w:t xml:space="preserve">l prendra en pitié </w:t>
      </w:r>
      <w:r>
        <w:t>S</w:t>
      </w:r>
      <w:r w:rsidRPr="0010063A">
        <w:t xml:space="preserve">es serviteurs, </w:t>
      </w:r>
    </w:p>
    <w:p w14:paraId="377313E7" w14:textId="0A8A3BE4" w:rsidR="00080D76" w:rsidRPr="0010063A" w:rsidRDefault="00080D76" w:rsidP="007C0D11">
      <w:pPr>
        <w:spacing w:line="240" w:lineRule="auto"/>
        <w:ind w:hanging="426"/>
      </w:pPr>
      <w:r w:rsidRPr="0010063A">
        <w:rPr>
          <w:vertAlign w:val="superscript"/>
        </w:rPr>
        <w:t>39</w:t>
      </w:r>
      <w:r w:rsidR="007C0D11">
        <w:rPr>
          <w:vertAlign w:val="superscript"/>
        </w:rPr>
        <w:t>abcd</w:t>
      </w:r>
      <w:r w:rsidRPr="0010063A">
        <w:t xml:space="preserve">Voyez-le, maintenant, c’est moi, et moi seul ; </w:t>
      </w:r>
      <w:r w:rsidR="003F6808">
        <w:br/>
      </w:r>
      <w:r w:rsidRPr="0010063A">
        <w:t xml:space="preserve">pas d’autre dieu que moi ; </w:t>
      </w:r>
      <w:r>
        <w:br/>
      </w:r>
      <w:r w:rsidRPr="0010063A">
        <w:lastRenderedPageBreak/>
        <w:t xml:space="preserve">c’est moi qui fais mourir et vivre, </w:t>
      </w:r>
      <w:r>
        <w:br/>
      </w:r>
      <w:r w:rsidRPr="0010063A">
        <w:t>si j’ai frappé, c’est moi qui guéris.</w:t>
      </w:r>
    </w:p>
    <w:p w14:paraId="32228DC5" w14:textId="0C02CC3A" w:rsidR="00080D76" w:rsidRDefault="00080D76" w:rsidP="00080D76">
      <w:pPr>
        <w:spacing w:line="240" w:lineRule="auto"/>
        <w:ind w:hanging="142"/>
      </w:pPr>
      <w:r w:rsidRPr="0010063A">
        <w:rPr>
          <w:vertAlign w:val="superscript"/>
        </w:rPr>
        <w:t>41</w:t>
      </w:r>
      <w:r>
        <w:t>S</w:t>
      </w:r>
      <w:r w:rsidRPr="0010063A">
        <w:t xml:space="preserve">i j’aiguise l’éclair de mon épée, </w:t>
      </w:r>
      <w:r>
        <w:br/>
      </w:r>
      <w:r w:rsidRPr="0010063A">
        <w:t xml:space="preserve">si ma main brandit le jugement, </w:t>
      </w:r>
      <w:r>
        <w:br/>
      </w:r>
      <w:r w:rsidRPr="0010063A">
        <w:t xml:space="preserve">je tournerai la vengeance contre mes rivaux, </w:t>
      </w:r>
      <w:r>
        <w:br/>
      </w:r>
      <w:r w:rsidRPr="0010063A">
        <w:t>je réglerai leur compte à mes adversaires</w:t>
      </w:r>
      <w:r>
        <w:t>.</w:t>
      </w:r>
      <w:r w:rsidR="007C0D11">
        <w:t> »</w:t>
      </w:r>
    </w:p>
    <w:p w14:paraId="78D8CC7D" w14:textId="2734526F" w:rsidR="00080D76" w:rsidRDefault="00080D76" w:rsidP="00080D76">
      <w:pPr>
        <w:spacing w:line="240" w:lineRule="auto"/>
      </w:pPr>
    </w:p>
    <w:p w14:paraId="644D3687" w14:textId="2A5A395C" w:rsidR="00080D76" w:rsidRPr="0010063A" w:rsidRDefault="00080D76" w:rsidP="00080D76">
      <w:pPr>
        <w:spacing w:line="240" w:lineRule="auto"/>
      </w:pPr>
      <w:r w:rsidRPr="00080D76">
        <w:rPr>
          <w:u w:val="single"/>
        </w:rPr>
        <w:t>Acclamation</w:t>
      </w:r>
      <w:r w:rsidRPr="00A477D8">
        <w:t> (Mt 5, 10)</w:t>
      </w:r>
    </w:p>
    <w:p w14:paraId="7CCC3A6D" w14:textId="5168EEFB" w:rsidR="00A477D8" w:rsidRDefault="00A477D8" w:rsidP="00A477D8">
      <w:r w:rsidRPr="00080D76">
        <w:t>Alléluia. Alléluia.</w:t>
      </w:r>
      <w:r w:rsidRPr="00080D76">
        <w:br/>
      </w:r>
      <w:r w:rsidRPr="00A477D8">
        <w:t>Heureux ceux qui sont persécutés pour la justice,</w:t>
      </w:r>
      <w:r w:rsidRPr="00A477D8">
        <w:br/>
        <w:t>car le royaume des Cieux est à eux !</w:t>
      </w:r>
      <w:r w:rsidRPr="00A477D8">
        <w:br/>
      </w:r>
      <w:r w:rsidRPr="00080D76">
        <w:t>Alléluia.</w:t>
      </w:r>
    </w:p>
    <w:p w14:paraId="27C01CD3" w14:textId="25BEA655" w:rsidR="00080D76" w:rsidRPr="00080D76" w:rsidRDefault="00080D76" w:rsidP="00A477D8"/>
    <w:p w14:paraId="3F6F4F45" w14:textId="62575975" w:rsidR="00080D76" w:rsidRPr="00080D76" w:rsidRDefault="00CB50A8" w:rsidP="00080D76">
      <w:pPr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22422A" wp14:editId="4C0FD1F1">
                <wp:simplePos x="0" y="0"/>
                <wp:positionH relativeFrom="margin">
                  <wp:align>right</wp:align>
                </wp:positionH>
                <wp:positionV relativeFrom="paragraph">
                  <wp:posOffset>2491</wp:posOffset>
                </wp:positionV>
                <wp:extent cx="715108" cy="689610"/>
                <wp:effectExtent l="0" t="0" r="27940" b="14605"/>
                <wp:wrapNone/>
                <wp:docPr id="1914004051" name="Zone de texte 1914004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ACA0D" w14:textId="77777777" w:rsidR="00CB50A8" w:rsidRPr="00507F30" w:rsidRDefault="00CB50A8" w:rsidP="00500DF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22422A" id="Zone de texte 1914004051" o:spid="_x0000_s1028" type="#_x0000_t202" style="position:absolute;margin-left:5.1pt;margin-top:.2pt;width:56.3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tGsGgIAADEEAAAOAAAAZHJzL2Uyb0RvYy54bWysU9uO0zAQfUfiHyy/0yRV291GTVdLlyKk&#10;5SItfIDjOImFY5ux26R8PWMn7VYL4gGRB8uTsc/MnHO8uRs6RY4CnDS6oNkspURobiqpm4J++7p/&#10;c0uJ80xXTBktCnoSjt5tX7/a9DYXc9MaVQkgCKJd3tuCtt7bPEkcb0XH3MxYoTFZG+iYxxCapALW&#10;I3qnknmarpLeQGXBcOEc/n0Yk3Qb8etacP+5rp3wRBUUe/NxhbiWYU22G5Y3wGwr+dQG+4cuOiY1&#10;Fr1APTDPyAHkb1Cd5GCcqf2Mmy4xdS25iDPgNFn6YpqnllkRZ0FynL3Q5P4fLP90fLJfgPjhrRlQ&#10;wDiEs4+Gf3dEm13LdCPuAUzfClZh4SxQlvTW5dPVQLXLXQAp+4+mQpHZwZsINNTQBVZwToLoKMDp&#10;QroYPOH48yZbZim6hGNqdbteZVGUhOXnyxacfy9MR8KmoICaRnB2fHQ+NMPy85FQyxklq71UKgbQ&#10;lDsF5MhQ/338Yv8vjilN+oKul/PlOP9fIFL8/gTRSY9GVrIr6G04M1krsPZOV9Fmnkk17rFlpSca&#10;A3Mjh34oByKrgs5DgcBqaaoT8gpm9C2+M9y0Bn5S0qNnC+p+HBgIStQHjdqss8UimDwGi+XNHAO4&#10;zpTXGaY5QhXUUzJud358GAcLsmmx0tkN96jnXkaun7ua2kdfRgmmNxSMfx3HU88vffsLAAD//wMA&#10;UEsDBBQABgAIAAAAIQBi5NK/1wAAAAUBAAAPAAAAZHJzL2Rvd25yZXYueG1sTI/BTsMwEETvSPyD&#10;tUjcqJ2CKghxKkDqB7REPW/ibRw1Xke204a/xz3BbUczmnlbbRc3iguFOHjWUKwUCOLOm4F7Dc33&#10;7ukVREzIBkfPpOGHImzr+7sKS+OvvKfLIfUil3AsUYNNaSqljJ0lh3HlJ+LsnXxwmLIMvTQBr7nc&#10;jXKt1EY6HDgvWJzoy1J3PsxOw5GO53B6bj6nZtl1ClvLc7HX+vFh+XgHkWhJf2G44Wd0qDNT62c2&#10;UYwa8iNJwwuIm1esNyDafKg3BbKu5H/6+hcAAP//AwBQSwECLQAUAAYACAAAACEAtoM4kv4AAADh&#10;AQAAEwAAAAAAAAAAAAAAAAAAAAAAW0NvbnRlbnRfVHlwZXNdLnhtbFBLAQItABQABgAIAAAAIQA4&#10;/SH/1gAAAJQBAAALAAAAAAAAAAAAAAAAAC8BAABfcmVscy8ucmVsc1BLAQItABQABgAIAAAAIQA5&#10;6tGsGgIAADEEAAAOAAAAAAAAAAAAAAAAAC4CAABkcnMvZTJvRG9jLnhtbFBLAQItABQABgAIAAAA&#10;IQBi5NK/1wAAAAUBAAAPAAAAAAAAAAAAAAAAAHQEAABkcnMvZG93bnJldi54bWxQSwUGAAAAAAQA&#10;BADzAAAAeAUAAAAA&#10;" strokecolor="red">
                <v:textbox style="mso-fit-shape-to-text:t">
                  <w:txbxContent>
                    <w:p w14:paraId="0C2ACA0D" w14:textId="77777777" w:rsidR="00CB50A8" w:rsidRPr="00507F30" w:rsidRDefault="00CB50A8" w:rsidP="00500DF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76" w:rsidRPr="00080D76">
        <w:rPr>
          <w:b/>
          <w:bCs/>
          <w:u w:val="single"/>
        </w:rPr>
        <w:t>Évangile</w:t>
      </w:r>
      <w:r w:rsidR="00080D76" w:rsidRPr="00080D76">
        <w:t xml:space="preserve"> (Mt 16, 24-28)</w:t>
      </w:r>
      <w:r w:rsidR="00080D76">
        <w:br/>
      </w:r>
      <w:r w:rsidR="00080D76" w:rsidRPr="00080D76">
        <w:rPr>
          <w:i/>
          <w:iCs/>
        </w:rPr>
        <w:t>« Que pourra donner l’homme en échange de sa vie ? »</w:t>
      </w:r>
    </w:p>
    <w:p w14:paraId="41EA6780" w14:textId="77777777" w:rsidR="00A477D8" w:rsidRPr="00A477D8" w:rsidRDefault="00A477D8" w:rsidP="00A477D8">
      <w:r w:rsidRPr="00A477D8">
        <w:t>Évangile de Jésus Christ selon saint Matthieu</w:t>
      </w:r>
    </w:p>
    <w:p w14:paraId="0F0A0BC8" w14:textId="18494E23" w:rsidR="003F6808" w:rsidRDefault="003F6808" w:rsidP="003F6808">
      <w:pPr>
        <w:spacing w:after="0"/>
      </w:pPr>
      <w:r>
        <w:t>Après leur avoir pour la première fois annoncé Sa Passion et Sa mort à Jérusalem,</w:t>
      </w:r>
    </w:p>
    <w:p w14:paraId="5A9809B2" w14:textId="730B9B7D" w:rsidR="003F6808" w:rsidRPr="00F576A6" w:rsidRDefault="003F6808" w:rsidP="003F6808">
      <w:pPr>
        <w:spacing w:after="0"/>
        <w:ind w:hanging="142"/>
      </w:pPr>
      <w:r w:rsidRPr="00F576A6">
        <w:rPr>
          <w:vertAlign w:val="superscript"/>
        </w:rPr>
        <w:t>24</w:t>
      </w:r>
      <w:r w:rsidRPr="00F576A6">
        <w:t xml:space="preserve">Jésus dit à </w:t>
      </w:r>
      <w:r>
        <w:t>S</w:t>
      </w:r>
      <w:r w:rsidRPr="00F576A6">
        <w:t xml:space="preserve">es disciples : </w:t>
      </w:r>
      <w:bookmarkStart w:id="0" w:name="_Hlk144450801"/>
      <w:r w:rsidRPr="00F576A6">
        <w:t xml:space="preserve">« Si quelqu’un veut marcher à ma suite, </w:t>
      </w:r>
      <w:r>
        <w:br/>
      </w:r>
      <w:r w:rsidRPr="00F576A6">
        <w:t>qu’il renonce à lui-même, qu’il prenne sa croix et qu’il me suive</w:t>
      </w:r>
      <w:bookmarkEnd w:id="0"/>
      <w:r w:rsidRPr="00F576A6">
        <w:t>.</w:t>
      </w:r>
    </w:p>
    <w:p w14:paraId="15B8CD74" w14:textId="77777777" w:rsidR="003F6808" w:rsidRPr="00F576A6" w:rsidRDefault="003F6808" w:rsidP="003F6808">
      <w:pPr>
        <w:spacing w:after="0"/>
        <w:ind w:hanging="142"/>
      </w:pPr>
      <w:r w:rsidRPr="00F576A6">
        <w:rPr>
          <w:vertAlign w:val="superscript"/>
        </w:rPr>
        <w:t>25</w:t>
      </w:r>
      <w:r w:rsidRPr="00F576A6">
        <w:t xml:space="preserve">Car celui qui veut sauver sa vie la perdra, </w:t>
      </w:r>
      <w:r>
        <w:br/>
      </w:r>
      <w:r w:rsidRPr="00F576A6">
        <w:t>mais qui perd sa vie à cause de moi la trouvera.</w:t>
      </w:r>
    </w:p>
    <w:p w14:paraId="6DAEA22C" w14:textId="77777777" w:rsidR="003F6808" w:rsidRPr="00F576A6" w:rsidRDefault="003F6808" w:rsidP="003F6808">
      <w:pPr>
        <w:spacing w:after="0"/>
        <w:ind w:hanging="142"/>
      </w:pPr>
      <w:r w:rsidRPr="00F576A6">
        <w:rPr>
          <w:vertAlign w:val="superscript"/>
        </w:rPr>
        <w:t>26</w:t>
      </w:r>
      <w:r w:rsidRPr="00F576A6">
        <w:t xml:space="preserve">Quel avantage, en effet, un homme aura-t-il à gagner le monde entier, </w:t>
      </w:r>
      <w:r>
        <w:br/>
      </w:r>
      <w:r w:rsidRPr="00F576A6">
        <w:t xml:space="preserve">si c’est au prix de sa vie ? </w:t>
      </w:r>
      <w:r>
        <w:br/>
      </w:r>
      <w:r w:rsidRPr="00F576A6">
        <w:t>Et que pourra-t-il donner en échange de sa vie ?</w:t>
      </w:r>
    </w:p>
    <w:p w14:paraId="5F905351" w14:textId="1372565D" w:rsidR="003F6808" w:rsidRPr="00F576A6" w:rsidRDefault="003F6808" w:rsidP="003F6808">
      <w:pPr>
        <w:spacing w:after="0"/>
        <w:ind w:hanging="142"/>
      </w:pPr>
      <w:r w:rsidRPr="00F576A6">
        <w:rPr>
          <w:vertAlign w:val="superscript"/>
        </w:rPr>
        <w:t>27</w:t>
      </w:r>
      <w:r w:rsidRPr="00F576A6">
        <w:t xml:space="preserve">Car le Fils de l’homme va venir avec </w:t>
      </w:r>
      <w:r>
        <w:t>S</w:t>
      </w:r>
      <w:r w:rsidRPr="00F576A6">
        <w:t xml:space="preserve">es anges dans la gloire de </w:t>
      </w:r>
      <w:r>
        <w:t>S</w:t>
      </w:r>
      <w:r w:rsidRPr="00F576A6">
        <w:t xml:space="preserve">on Père ; </w:t>
      </w:r>
      <w:r>
        <w:br/>
      </w:r>
      <w:r w:rsidRPr="00F576A6">
        <w:t xml:space="preserve">alors </w:t>
      </w:r>
      <w:r>
        <w:t>I</w:t>
      </w:r>
      <w:r w:rsidRPr="00F576A6">
        <w:t xml:space="preserve">l rendra à chacun selon </w:t>
      </w:r>
      <w:r>
        <w:t>s</w:t>
      </w:r>
      <w:r w:rsidRPr="00F576A6">
        <w:t>a conduite.</w:t>
      </w:r>
    </w:p>
    <w:p w14:paraId="3ED92278" w14:textId="77777777" w:rsidR="003F6808" w:rsidRPr="00F576A6" w:rsidRDefault="003F6808" w:rsidP="003F6808">
      <w:pPr>
        <w:ind w:hanging="142"/>
      </w:pPr>
      <w:r w:rsidRPr="00F576A6">
        <w:rPr>
          <w:vertAlign w:val="superscript"/>
        </w:rPr>
        <w:t>28</w:t>
      </w:r>
      <w:r w:rsidRPr="00F576A6">
        <w:t xml:space="preserve">Amen, je vous le dis : parmi ceux qui sont ici, </w:t>
      </w:r>
      <w:r>
        <w:br/>
      </w:r>
      <w:r w:rsidRPr="00F576A6">
        <w:t xml:space="preserve">certains ne connaîtront pas la mort </w:t>
      </w:r>
      <w:r>
        <w:br/>
      </w:r>
      <w:r w:rsidRPr="00F576A6">
        <w:t xml:space="preserve">avant d’avoir vu le Fils de l’homme venir dans </w:t>
      </w:r>
      <w:r>
        <w:t>S</w:t>
      </w:r>
      <w:r w:rsidRPr="00F576A6">
        <w:t>on Règne. »</w:t>
      </w:r>
    </w:p>
    <w:p w14:paraId="4BE593AF" w14:textId="141DE99E" w:rsidR="00A477D8" w:rsidRPr="00A477D8" w:rsidRDefault="00A477D8" w:rsidP="00A477D8">
      <w:r w:rsidRPr="00A477D8">
        <w:t>– Acclamons la Parole de Dieu.</w:t>
      </w:r>
    </w:p>
    <w:p w14:paraId="3387005E" w14:textId="77777777" w:rsidR="00A477D8" w:rsidRDefault="00A477D8"/>
    <w:sectPr w:rsidR="00A47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D8"/>
    <w:rsid w:val="00080D76"/>
    <w:rsid w:val="003F6808"/>
    <w:rsid w:val="00500DFD"/>
    <w:rsid w:val="00654760"/>
    <w:rsid w:val="00654B22"/>
    <w:rsid w:val="007C0D11"/>
    <w:rsid w:val="00A31CDA"/>
    <w:rsid w:val="00A477D8"/>
    <w:rsid w:val="00B15818"/>
    <w:rsid w:val="00CB50A8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7AF1"/>
  <w15:chartTrackingRefBased/>
  <w15:docId w15:val="{247B3C29-EC18-4200-9F8A-9AD897E6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7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7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7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77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7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7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7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7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7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7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77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77D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77D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77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77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77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77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7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7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7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7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7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77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77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77D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7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77D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7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2024-08-09T09:44:00Z</dcterms:created>
  <dcterms:modified xsi:type="dcterms:W3CDTF">2024-08-10T04:56:00Z</dcterms:modified>
</cp:coreProperties>
</file>